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425" w:rsidRPr="00111425" w:rsidRDefault="00111425" w:rsidP="00111425">
      <w:pPr>
        <w:jc w:val="center"/>
      </w:pPr>
      <w:bookmarkStart w:id="0" w:name="_GoBack"/>
      <w:bookmarkEnd w:id="0"/>
      <w:r w:rsidRPr="00EA42E1">
        <w:rPr>
          <w:rFonts w:ascii="Calibri" w:hAnsi="Calibri"/>
          <w:b/>
          <w:bCs/>
          <w:sz w:val="28"/>
          <w:szCs w:val="28"/>
        </w:rPr>
        <w:t>Va evitato un nuovo strappo con il mondo della scuola</w:t>
      </w:r>
      <w:r w:rsidRPr="00EA42E1">
        <w:rPr>
          <w:rFonts w:ascii="Calibri" w:hAnsi="Calibri"/>
          <w:b/>
          <w:bCs/>
          <w:sz w:val="28"/>
          <w:szCs w:val="28"/>
        </w:rPr>
        <w:br/>
      </w:r>
      <w:r w:rsidRPr="00EA42E1">
        <w:rPr>
          <w:rFonts w:ascii="Calibri" w:hAnsi="Calibri"/>
          <w:b/>
          <w:bCs/>
          <w:sz w:val="32"/>
          <w:szCs w:val="32"/>
        </w:rPr>
        <w:t xml:space="preserve">Chieste sostanziali modifiche </w:t>
      </w:r>
      <w:r w:rsidR="00992343">
        <w:rPr>
          <w:rFonts w:ascii="Calibri" w:hAnsi="Calibri"/>
          <w:b/>
          <w:bCs/>
          <w:sz w:val="32"/>
          <w:szCs w:val="32"/>
        </w:rPr>
        <w:t>a</w:t>
      </w:r>
      <w:r w:rsidRPr="00EA42E1">
        <w:rPr>
          <w:rFonts w:ascii="Calibri" w:hAnsi="Calibri"/>
          <w:b/>
          <w:bCs/>
          <w:sz w:val="32"/>
          <w:szCs w:val="32"/>
        </w:rPr>
        <w:t xml:space="preserve">lle deleghe della Legge 107 </w:t>
      </w:r>
      <w:r w:rsidRPr="00EA42E1">
        <w:rPr>
          <w:rFonts w:ascii="Calibri" w:hAnsi="Calibri"/>
          <w:b/>
          <w:bCs/>
          <w:sz w:val="32"/>
          <w:szCs w:val="32"/>
        </w:rPr>
        <w:br/>
      </w:r>
      <w:r w:rsidRPr="00111425">
        <w:rPr>
          <w:rFonts w:ascii="Calibri" w:hAnsi="Calibri"/>
          <w:i/>
          <w:iCs/>
          <w:sz w:val="28"/>
          <w:szCs w:val="28"/>
        </w:rPr>
        <w:t xml:space="preserve">I sindacati scuola: su organici, assunzioni e mobilità </w:t>
      </w:r>
      <w:r w:rsidRPr="00111425">
        <w:rPr>
          <w:rFonts w:ascii="Calibri" w:hAnsi="Calibri"/>
          <w:i/>
          <w:iCs/>
          <w:sz w:val="28"/>
          <w:szCs w:val="28"/>
        </w:rPr>
        <w:br/>
        <w:t>ci aspettiamo coerenza rispetto agli impegni presi dal  Governo</w:t>
      </w:r>
    </w:p>
    <w:p w:rsidR="00111425" w:rsidRDefault="00111425" w:rsidP="00111425">
      <w:pPr>
        <w:jc w:val="center"/>
        <w:rPr>
          <w:rFonts w:ascii="Calibri" w:hAnsi="Calibri"/>
        </w:rPr>
      </w:pPr>
    </w:p>
    <w:p w:rsidR="00111425" w:rsidRDefault="00111425" w:rsidP="00111425">
      <w:pPr>
        <w:jc w:val="center"/>
        <w:rPr>
          <w:rFonts w:ascii="Calibri" w:hAnsi="Calibri"/>
        </w:rPr>
      </w:pPr>
    </w:p>
    <w:p w:rsidR="00111425" w:rsidRDefault="00111425" w:rsidP="00111425">
      <w:pPr>
        <w:rPr>
          <w:rFonts w:ascii="Calibri" w:hAnsi="Calibri"/>
        </w:rPr>
      </w:pPr>
      <w:r w:rsidRPr="00EA42E1">
        <w:rPr>
          <w:rFonts w:ascii="Calibri" w:hAnsi="Calibri"/>
        </w:rPr>
        <w:t xml:space="preserve">Si è concluso nella tarda serata del 4 aprile il confronto tra sindacati scuola e il sottosegretario </w:t>
      </w:r>
      <w:r w:rsidR="00992343">
        <w:rPr>
          <w:rFonts w:ascii="Calibri" w:hAnsi="Calibri"/>
        </w:rPr>
        <w:t xml:space="preserve"> Vito </w:t>
      </w:r>
      <w:r w:rsidRPr="00EA42E1">
        <w:rPr>
          <w:rFonts w:ascii="Calibri" w:hAnsi="Calibri"/>
        </w:rPr>
        <w:t xml:space="preserve">De Filippo sulle </w:t>
      </w:r>
      <w:r>
        <w:rPr>
          <w:rFonts w:ascii="Calibri" w:hAnsi="Calibri"/>
        </w:rPr>
        <w:t xml:space="preserve">deleghe della legge 107/2015.  </w:t>
      </w:r>
      <w:r w:rsidRPr="00EA42E1">
        <w:rPr>
          <w:rFonts w:ascii="Calibri" w:hAnsi="Calibri"/>
        </w:rPr>
        <w:t xml:space="preserve">Il </w:t>
      </w:r>
      <w:proofErr w:type="spellStart"/>
      <w:r w:rsidRPr="00EA42E1">
        <w:rPr>
          <w:rFonts w:ascii="Calibri" w:hAnsi="Calibri"/>
        </w:rPr>
        <w:t>Miur</w:t>
      </w:r>
      <w:proofErr w:type="spellEnd"/>
      <w:r w:rsidRPr="00EA42E1">
        <w:rPr>
          <w:rFonts w:ascii="Calibri" w:hAnsi="Calibri"/>
        </w:rPr>
        <w:t xml:space="preserve"> ha sottoposto il testo di sette degli otto schemi di delega (esclusa la valutazione) modificati sulla base dei pareri espressi dalle Commissioni Cultura di Camera e Senato.</w:t>
      </w:r>
    </w:p>
    <w:p w:rsidR="00111425" w:rsidRDefault="00111425" w:rsidP="00111425">
      <w:pPr>
        <w:rPr>
          <w:rFonts w:ascii="Calibri" w:hAnsi="Calibri"/>
        </w:rPr>
      </w:pPr>
    </w:p>
    <w:p w:rsidR="00111425" w:rsidRDefault="00111425" w:rsidP="00111425">
      <w:pPr>
        <w:rPr>
          <w:rFonts w:ascii="Calibri" w:hAnsi="Calibri"/>
        </w:rPr>
      </w:pPr>
      <w:r w:rsidRPr="00EA42E1">
        <w:rPr>
          <w:rFonts w:ascii="Calibri" w:hAnsi="Calibri"/>
        </w:rPr>
        <w:t>Il confronto si è svolto in tempi ristrettissimi, tali da rendere assai complicato approfondire temi complessi come quelli trattati dalle deleghe. Il governo non è stato in grado di assicurare, nell’esercizio della delega, il giusto livello di coinvolgimento su materie che per loro natura avrebbero richiesto una discussione ampia nel mondo della scuola.  La possibilità di rimediare in fase applicativa a molte delle criticità della legge 107, ampiamente rappresentate nelle audizioni parlamentari e ribadite nel corso dell’incontro al MIUR, è risultata pertanto in  gran parte compromessa.</w:t>
      </w:r>
    </w:p>
    <w:p w:rsidR="00111425" w:rsidRDefault="00111425" w:rsidP="00111425">
      <w:pPr>
        <w:rPr>
          <w:rFonts w:ascii="Calibri" w:hAnsi="Calibri"/>
        </w:rPr>
      </w:pPr>
    </w:p>
    <w:p w:rsidR="00111425" w:rsidRDefault="00111425" w:rsidP="00111425">
      <w:r w:rsidRPr="00EA42E1">
        <w:rPr>
          <w:rFonts w:ascii="Calibri" w:hAnsi="Calibri"/>
        </w:rPr>
        <w:t>Nel merito, valutiamo positivamente alcune modifiche frutto dei confronti con le Commissioni Parlamentari, con particolare riferimento alla decisione di procedere con un piano straordinario di assunzioni dei docenti della scuola secondaria (con una fase transitoria del nuovo sistema di reclutamento) e ai profondi e condivisi cambiamenti apportati al testo della delega sulle scuole italiane all’estero. Sul resto, tra molte incertezze ed ambiguità, come quella di sostituire l’abilitazione all’insegnamento con un titolo di specializzazione, non ci sono modifiche tali da far cambiare sostanzialmente le valutazioni critiche espresse durante le audizioni parlamentari.</w:t>
      </w:r>
    </w:p>
    <w:p w:rsidR="00111425" w:rsidRDefault="00111425" w:rsidP="00111425"/>
    <w:p w:rsidR="00111425" w:rsidRDefault="00111425" w:rsidP="00111425">
      <w:r w:rsidRPr="00EA42E1">
        <w:rPr>
          <w:rFonts w:ascii="Calibri" w:hAnsi="Calibri"/>
        </w:rPr>
        <w:t>Particolarmente grave la scelta di confermare l’impostazione di fondo della delega sull’inclusione, nonostante le numerose criticità da noi segnalate, la mancanza di posti aggiuntivi da destinare al potenziamento per le sezioni delle scuole dell’infanzia, le persistenti invasioni di campo su materie contrattuali riguardanti  docenti, dirigenti e ATA, la scarsa consistenza del percorso di generalizzazione della scuola dell’infanzia, il rilevante aumento dei carichi di lavoro per docenti e ATA per i quali si prevedono ulteriori funzioni e oneri a organico invariato.</w:t>
      </w:r>
    </w:p>
    <w:p w:rsidR="00111425" w:rsidRDefault="00111425" w:rsidP="00111425"/>
    <w:p w:rsidR="00111425" w:rsidRDefault="00111425" w:rsidP="00111425">
      <w:r w:rsidRPr="00EA42E1">
        <w:rPr>
          <w:rFonts w:ascii="Calibri" w:hAnsi="Calibri"/>
        </w:rPr>
        <w:t>Riteniamo che questo modo di procedere sia destinato ad aggravare la condizione di diffuso disagio che la scuola sta vivendo da tempo e ad allargare ulteriormente la frattura generata da scelte politiche sbagliate, assunte al di fuori dal necessario contesto di confronto e condivisione con la comunità scolastica, fattori decisivi di sostegno a processi di autentica innovazione.</w:t>
      </w:r>
    </w:p>
    <w:p w:rsidR="00111425" w:rsidRDefault="00111425" w:rsidP="00111425"/>
    <w:p w:rsidR="00111425" w:rsidRDefault="00111425" w:rsidP="00111425">
      <w:pPr>
        <w:rPr>
          <w:rFonts w:ascii="Calibri" w:hAnsi="Calibri"/>
        </w:rPr>
      </w:pPr>
      <w:r w:rsidRPr="00EA42E1">
        <w:rPr>
          <w:rFonts w:ascii="Calibri" w:hAnsi="Calibri"/>
        </w:rPr>
        <w:t xml:space="preserve">Diventa per questo ancor più indispensabile dare al mondo della scuola concrete risposte su questioni essenziali: </w:t>
      </w:r>
      <w:r>
        <w:rPr>
          <w:rFonts w:ascii="Calibri" w:hAnsi="Calibri"/>
        </w:rPr>
        <w:t xml:space="preserve"> </w:t>
      </w:r>
      <w:r>
        <w:rPr>
          <w:rFonts w:ascii="Calibri" w:hAnsi="Calibri"/>
        </w:rPr>
        <w:br/>
      </w:r>
      <w:r w:rsidRPr="00EA42E1">
        <w:rPr>
          <w:rFonts w:ascii="Calibri" w:hAnsi="Calibri"/>
        </w:rPr>
        <w:t>dalle</w:t>
      </w:r>
      <w:r>
        <w:rPr>
          <w:rFonts w:ascii="Calibri" w:hAnsi="Calibri"/>
        </w:rPr>
        <w:t xml:space="preserve"> deleghe </w:t>
      </w:r>
      <w:r w:rsidRPr="00EA42E1">
        <w:rPr>
          <w:rFonts w:ascii="Calibri" w:hAnsi="Calibri"/>
        </w:rPr>
        <w:t xml:space="preserve">alle tutele per il personale nell’organizzazione </w:t>
      </w:r>
      <w:r>
        <w:rPr>
          <w:rFonts w:ascii="Calibri" w:hAnsi="Calibri"/>
        </w:rPr>
        <w:t xml:space="preserve"> e </w:t>
      </w:r>
      <w:r w:rsidRPr="00EA42E1">
        <w:rPr>
          <w:rFonts w:ascii="Calibri" w:hAnsi="Calibri"/>
        </w:rPr>
        <w:t xml:space="preserve">nei carichi di lavoro, </w:t>
      </w:r>
      <w:r>
        <w:rPr>
          <w:rFonts w:ascii="Calibri" w:hAnsi="Calibri"/>
        </w:rPr>
        <w:t xml:space="preserve">al fine di </w:t>
      </w:r>
      <w:r w:rsidRPr="00EA42E1">
        <w:rPr>
          <w:rFonts w:ascii="Calibri" w:hAnsi="Calibri"/>
        </w:rPr>
        <w:t xml:space="preserve">garantire un più adeguato livello di efficacia e qualità del sistema scolastico; </w:t>
      </w:r>
      <w:r>
        <w:rPr>
          <w:rFonts w:ascii="Calibri" w:hAnsi="Calibri"/>
        </w:rPr>
        <w:br/>
      </w:r>
      <w:r w:rsidRPr="00EA42E1">
        <w:rPr>
          <w:rFonts w:ascii="Calibri" w:hAnsi="Calibri"/>
        </w:rPr>
        <w:t xml:space="preserve">mantenimento degli obiettivi indicati sul versante degli organici e delle assunzioni, con l’attivazione di 25.000 posti (per i quali vi è copertura nella legge di bilancio) a beneficio della continuità didattica; </w:t>
      </w:r>
      <w:r>
        <w:rPr>
          <w:rFonts w:ascii="Calibri" w:hAnsi="Calibri"/>
        </w:rPr>
        <w:br/>
      </w:r>
      <w:r w:rsidRPr="00EA42E1">
        <w:rPr>
          <w:rFonts w:ascii="Calibri" w:hAnsi="Calibri"/>
        </w:rPr>
        <w:t xml:space="preserve">positiva conclusione della trattativa sulla mobilità e dell’accordo per il passaggio da ambito a scuola; </w:t>
      </w:r>
      <w:r>
        <w:rPr>
          <w:rFonts w:ascii="Calibri" w:hAnsi="Calibri"/>
        </w:rPr>
        <w:br/>
      </w:r>
      <w:r w:rsidRPr="00EA42E1">
        <w:rPr>
          <w:rFonts w:ascii="Calibri" w:hAnsi="Calibri"/>
        </w:rPr>
        <w:t xml:space="preserve">avvio del negoziato per il rinnovo del contratto collettivo nazionale; </w:t>
      </w:r>
      <w:r>
        <w:rPr>
          <w:rFonts w:ascii="Calibri" w:hAnsi="Calibri"/>
        </w:rPr>
        <w:br/>
      </w:r>
      <w:r w:rsidRPr="00EA42E1">
        <w:rPr>
          <w:rFonts w:ascii="Calibri" w:hAnsi="Calibri"/>
        </w:rPr>
        <w:t>presa in carico del disagio professionale dei dirigenti scolastici, anche in tema di</w:t>
      </w:r>
      <w:r>
        <w:rPr>
          <w:rFonts w:ascii="Calibri" w:hAnsi="Calibri"/>
        </w:rPr>
        <w:t xml:space="preserve"> retribuzione e di valutazione.</w:t>
      </w:r>
    </w:p>
    <w:p w:rsidR="00111425" w:rsidRDefault="00111425" w:rsidP="00111425">
      <w:pPr>
        <w:rPr>
          <w:rFonts w:ascii="Calibri" w:hAnsi="Calibri"/>
        </w:rPr>
      </w:pPr>
    </w:p>
    <w:p w:rsidR="00111425" w:rsidRPr="00EA42E1" w:rsidRDefault="00111425" w:rsidP="00111425">
      <w:r>
        <w:rPr>
          <w:rFonts w:ascii="Calibri" w:hAnsi="Calibri"/>
        </w:rPr>
        <w:t>Q</w:t>
      </w:r>
      <w:r w:rsidRPr="00EA42E1">
        <w:rPr>
          <w:rFonts w:ascii="Calibri" w:hAnsi="Calibri"/>
        </w:rPr>
        <w:t>uesti i temi principali su cui nelle prossime ore</w:t>
      </w:r>
      <w:r w:rsidR="00F10AE6">
        <w:rPr>
          <w:rFonts w:ascii="Calibri" w:hAnsi="Calibri"/>
        </w:rPr>
        <w:t xml:space="preserve">, pronti ad assumere </w:t>
      </w:r>
      <w:r w:rsidRPr="00EA42E1">
        <w:rPr>
          <w:rFonts w:ascii="Calibri" w:hAnsi="Calibri"/>
        </w:rPr>
        <w:t xml:space="preserve">le necessarie conseguenti iniziative di mobilitazione, misureremo la coerenza dei comportamenti e delle decisioni rispetto agli impegni che Governo e </w:t>
      </w:r>
      <w:r w:rsidRPr="00EA42E1">
        <w:rPr>
          <w:rFonts w:ascii="Calibri" w:hAnsi="Calibri"/>
        </w:rPr>
        <w:lastRenderedPageBreak/>
        <w:t xml:space="preserve">ministra hanno più volte assunto, insieme alla dichiarata volontà di ricostituire con le parti sociali e più in generale col mondo della scuola un clima di dialogo e di condivisione. </w:t>
      </w:r>
    </w:p>
    <w:p w:rsidR="00111425" w:rsidRPr="00111425" w:rsidRDefault="00111425" w:rsidP="00111425">
      <w:r w:rsidRPr="00EA42E1">
        <w:rPr>
          <w:rFonts w:ascii="Calibri" w:hAnsi="Calibri"/>
        </w:rPr>
        <w:t> </w:t>
      </w:r>
    </w:p>
    <w:p w:rsidR="00370530" w:rsidRDefault="00302E37" w:rsidP="004455D4">
      <w:pPr>
        <w:spacing w:after="120"/>
        <w:rPr>
          <w:sz w:val="22"/>
          <w:szCs w:val="22"/>
        </w:rPr>
      </w:pPr>
      <w:r w:rsidRPr="00302E37">
        <w:rPr>
          <w:rFonts w:asciiTheme="minorHAnsi" w:hAnsiTheme="minorHAnsi" w:cstheme="minorHAnsi"/>
          <w:sz w:val="22"/>
          <w:szCs w:val="22"/>
        </w:rPr>
        <w:t>Roma, 5 aprile 2017</w:t>
      </w:r>
    </w:p>
    <w:tbl>
      <w:tblPr>
        <w:tblW w:w="8671" w:type="dxa"/>
        <w:jc w:val="center"/>
        <w:tblLook w:val="01E0" w:firstRow="1" w:lastRow="1" w:firstColumn="1" w:lastColumn="1" w:noHBand="0" w:noVBand="0"/>
      </w:tblPr>
      <w:tblGrid>
        <w:gridCol w:w="2256"/>
        <w:gridCol w:w="1970"/>
        <w:gridCol w:w="2035"/>
        <w:gridCol w:w="2526"/>
      </w:tblGrid>
      <w:tr w:rsidR="00BF6746" w:rsidTr="00BF6746">
        <w:trPr>
          <w:trHeight w:val="574"/>
          <w:jc w:val="center"/>
        </w:trPr>
        <w:tc>
          <w:tcPr>
            <w:tcW w:w="1184" w:type="pct"/>
            <w:vAlign w:val="center"/>
          </w:tcPr>
          <w:p w:rsidR="00BF6746" w:rsidRPr="005C0D5C" w:rsidRDefault="00BF6746">
            <w:pPr>
              <w:jc w:val="center"/>
              <w:rPr>
                <w:rFonts w:ascii="Arial" w:hAnsi="Arial" w:cs="Arial"/>
                <w:sz w:val="18"/>
                <w:szCs w:val="18"/>
              </w:rPr>
            </w:pPr>
            <w:r w:rsidRPr="005C0D5C">
              <w:rPr>
                <w:rFonts w:ascii="Arial" w:hAnsi="Arial" w:cs="Arial"/>
                <w:sz w:val="18"/>
                <w:szCs w:val="18"/>
              </w:rPr>
              <w:t>F</w:t>
            </w:r>
            <w:r>
              <w:rPr>
                <w:rFonts w:ascii="Arial" w:hAnsi="Arial" w:cs="Arial"/>
                <w:sz w:val="18"/>
                <w:szCs w:val="18"/>
              </w:rPr>
              <w:t>lc</w:t>
            </w:r>
            <w:r w:rsidRPr="005C0D5C">
              <w:rPr>
                <w:rFonts w:ascii="Arial" w:hAnsi="Arial" w:cs="Arial"/>
                <w:sz w:val="18"/>
                <w:szCs w:val="18"/>
              </w:rPr>
              <w:t xml:space="preserve">  CGIL</w:t>
            </w:r>
          </w:p>
          <w:p w:rsidR="00BF6746" w:rsidRPr="005C0D5C" w:rsidRDefault="00625F6C">
            <w:pPr>
              <w:jc w:val="center"/>
              <w:rPr>
                <w:rFonts w:ascii="Arial" w:hAnsi="Arial" w:cs="Arial"/>
                <w:sz w:val="18"/>
                <w:szCs w:val="18"/>
              </w:rPr>
            </w:pPr>
            <w:r>
              <w:rPr>
                <w:rFonts w:ascii="Arial" w:hAnsi="Arial" w:cs="Arial"/>
                <w:sz w:val="18"/>
                <w:szCs w:val="18"/>
              </w:rPr>
              <w:t>Francesco Sinopoli</w:t>
            </w:r>
          </w:p>
        </w:tc>
        <w:tc>
          <w:tcPr>
            <w:tcW w:w="1184" w:type="pct"/>
            <w:vAlign w:val="center"/>
          </w:tcPr>
          <w:p w:rsidR="00BF6746" w:rsidRPr="005C0D5C" w:rsidRDefault="00BF6746">
            <w:pPr>
              <w:jc w:val="center"/>
              <w:rPr>
                <w:rFonts w:ascii="Arial" w:hAnsi="Arial" w:cs="Arial"/>
                <w:sz w:val="18"/>
                <w:szCs w:val="18"/>
              </w:rPr>
            </w:pPr>
            <w:r w:rsidRPr="005C0D5C">
              <w:rPr>
                <w:rFonts w:ascii="Arial" w:hAnsi="Arial" w:cs="Arial"/>
                <w:sz w:val="18"/>
                <w:szCs w:val="18"/>
              </w:rPr>
              <w:t>CISL  S</w:t>
            </w:r>
            <w:r>
              <w:rPr>
                <w:rFonts w:ascii="Arial" w:hAnsi="Arial" w:cs="Arial"/>
                <w:sz w:val="18"/>
                <w:szCs w:val="18"/>
              </w:rPr>
              <w:t>cuola</w:t>
            </w:r>
          </w:p>
          <w:p w:rsidR="00BF6746" w:rsidRPr="005C0D5C" w:rsidRDefault="00BF6746" w:rsidP="00995D1F">
            <w:pPr>
              <w:jc w:val="center"/>
              <w:rPr>
                <w:rFonts w:ascii="Arial" w:hAnsi="Arial" w:cs="Arial"/>
                <w:sz w:val="18"/>
                <w:szCs w:val="18"/>
              </w:rPr>
            </w:pPr>
            <w:r>
              <w:rPr>
                <w:rFonts w:ascii="Arial" w:hAnsi="Arial" w:cs="Arial"/>
                <w:sz w:val="18"/>
                <w:szCs w:val="18"/>
              </w:rPr>
              <w:t>Maddalena Gissi</w:t>
            </w:r>
          </w:p>
        </w:tc>
        <w:tc>
          <w:tcPr>
            <w:tcW w:w="1184" w:type="pct"/>
            <w:vAlign w:val="center"/>
          </w:tcPr>
          <w:p w:rsidR="00BF6746" w:rsidRPr="005C0D5C" w:rsidRDefault="00BF6746">
            <w:pPr>
              <w:jc w:val="center"/>
              <w:rPr>
                <w:rFonts w:ascii="Arial" w:hAnsi="Arial" w:cs="Arial"/>
                <w:sz w:val="18"/>
                <w:szCs w:val="18"/>
              </w:rPr>
            </w:pPr>
            <w:r w:rsidRPr="005C0D5C">
              <w:rPr>
                <w:rFonts w:ascii="Arial" w:hAnsi="Arial" w:cs="Arial"/>
                <w:sz w:val="18"/>
                <w:szCs w:val="18"/>
              </w:rPr>
              <w:t>UIL  S</w:t>
            </w:r>
            <w:r>
              <w:rPr>
                <w:rFonts w:ascii="Arial" w:hAnsi="Arial" w:cs="Arial"/>
                <w:sz w:val="18"/>
                <w:szCs w:val="18"/>
              </w:rPr>
              <w:t>cuola</w:t>
            </w:r>
          </w:p>
          <w:p w:rsidR="00BF6746" w:rsidRPr="005C0D5C" w:rsidRDefault="00BF6746">
            <w:pPr>
              <w:jc w:val="center"/>
              <w:rPr>
                <w:rFonts w:ascii="Arial" w:hAnsi="Arial" w:cs="Arial"/>
                <w:sz w:val="18"/>
                <w:szCs w:val="18"/>
              </w:rPr>
            </w:pPr>
            <w:r>
              <w:rPr>
                <w:rFonts w:ascii="Arial" w:hAnsi="Arial" w:cs="Arial"/>
                <w:sz w:val="18"/>
                <w:szCs w:val="18"/>
              </w:rPr>
              <w:t>Giuseppe Turi</w:t>
            </w:r>
          </w:p>
        </w:tc>
        <w:tc>
          <w:tcPr>
            <w:tcW w:w="1448" w:type="pct"/>
            <w:vAlign w:val="center"/>
          </w:tcPr>
          <w:p w:rsidR="00BF6746" w:rsidRPr="005C0D5C" w:rsidRDefault="00BF6746" w:rsidP="00650BFE">
            <w:pPr>
              <w:jc w:val="center"/>
              <w:rPr>
                <w:rFonts w:ascii="Arial" w:hAnsi="Arial" w:cs="Arial"/>
                <w:sz w:val="18"/>
                <w:szCs w:val="18"/>
              </w:rPr>
            </w:pPr>
            <w:r w:rsidRPr="005C0D5C">
              <w:rPr>
                <w:rFonts w:ascii="Arial" w:hAnsi="Arial" w:cs="Arial"/>
                <w:sz w:val="18"/>
                <w:szCs w:val="18"/>
              </w:rPr>
              <w:t>SNALS  C</w:t>
            </w:r>
            <w:r>
              <w:rPr>
                <w:rFonts w:ascii="Arial" w:hAnsi="Arial" w:cs="Arial"/>
                <w:sz w:val="18"/>
                <w:szCs w:val="18"/>
              </w:rPr>
              <w:t>onfsal</w:t>
            </w:r>
          </w:p>
          <w:p w:rsidR="00BF6746" w:rsidRPr="005C0D5C" w:rsidRDefault="00BF6746" w:rsidP="00650BFE">
            <w:pPr>
              <w:jc w:val="center"/>
              <w:rPr>
                <w:rFonts w:ascii="Arial" w:hAnsi="Arial" w:cs="Arial"/>
                <w:sz w:val="18"/>
                <w:szCs w:val="18"/>
              </w:rPr>
            </w:pPr>
            <w:r w:rsidRPr="005C0D5C">
              <w:rPr>
                <w:rFonts w:ascii="Arial" w:hAnsi="Arial" w:cs="Arial"/>
                <w:sz w:val="18"/>
                <w:szCs w:val="18"/>
              </w:rPr>
              <w:t>Marco Paolo Nigi</w:t>
            </w:r>
          </w:p>
        </w:tc>
      </w:tr>
      <w:tr w:rsidR="00BF6746" w:rsidTr="00BF6746">
        <w:trPr>
          <w:jc w:val="center"/>
        </w:trPr>
        <w:tc>
          <w:tcPr>
            <w:tcW w:w="1184" w:type="pct"/>
            <w:vAlign w:val="center"/>
          </w:tcPr>
          <w:p w:rsidR="00BF6746" w:rsidRDefault="00302E37">
            <w:pPr>
              <w:jc w:val="center"/>
              <w:rPr>
                <w:rFonts w:ascii="Arial" w:hAnsi="Arial" w:cs="Arial"/>
                <w:sz w:val="22"/>
                <w:szCs w:val="22"/>
              </w:rPr>
            </w:pPr>
            <w:r>
              <w:rPr>
                <w:rFonts w:ascii="Arial" w:hAnsi="Arial" w:cs="Arial"/>
                <w:noProof/>
                <w:sz w:val="22"/>
                <w:szCs w:val="22"/>
              </w:rPr>
              <w:drawing>
                <wp:inline distT="0" distB="0" distL="0" distR="0">
                  <wp:extent cx="1285875" cy="516255"/>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516255"/>
                          </a:xfrm>
                          <a:prstGeom prst="rect">
                            <a:avLst/>
                          </a:prstGeom>
                          <a:noFill/>
                          <a:ln>
                            <a:noFill/>
                          </a:ln>
                        </pic:spPr>
                      </pic:pic>
                    </a:graphicData>
                  </a:graphic>
                </wp:inline>
              </w:drawing>
            </w:r>
          </w:p>
        </w:tc>
        <w:tc>
          <w:tcPr>
            <w:tcW w:w="1184" w:type="pct"/>
            <w:vAlign w:val="center"/>
          </w:tcPr>
          <w:p w:rsidR="00BF6746" w:rsidRDefault="00302E37">
            <w:pPr>
              <w:jc w:val="center"/>
              <w:rPr>
                <w:rFonts w:ascii="Arial" w:hAnsi="Arial" w:cs="Arial"/>
                <w:sz w:val="22"/>
                <w:szCs w:val="22"/>
              </w:rPr>
            </w:pPr>
            <w:r>
              <w:rPr>
                <w:rFonts w:cs="Arial"/>
                <w:noProof/>
                <w:sz w:val="22"/>
                <w:szCs w:val="22"/>
              </w:rPr>
              <w:drawing>
                <wp:inline distT="0" distB="0" distL="0" distR="0">
                  <wp:extent cx="1113790" cy="416560"/>
                  <wp:effectExtent l="0" t="0" r="0" b="2540"/>
                  <wp:docPr id="2" name="Immagine 2" descr="Gissi_Maddal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ssi_Maddale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3790" cy="416560"/>
                          </a:xfrm>
                          <a:prstGeom prst="rect">
                            <a:avLst/>
                          </a:prstGeom>
                          <a:noFill/>
                          <a:ln>
                            <a:noFill/>
                          </a:ln>
                        </pic:spPr>
                      </pic:pic>
                    </a:graphicData>
                  </a:graphic>
                </wp:inline>
              </w:drawing>
            </w:r>
          </w:p>
        </w:tc>
        <w:tc>
          <w:tcPr>
            <w:tcW w:w="1184" w:type="pct"/>
            <w:vAlign w:val="center"/>
          </w:tcPr>
          <w:p w:rsidR="00BF6746" w:rsidRDefault="00BF6746">
            <w:pPr>
              <w:jc w:val="center"/>
              <w:rPr>
                <w:rFonts w:ascii="Arial" w:hAnsi="Arial" w:cs="Arial"/>
                <w:sz w:val="22"/>
                <w:szCs w:val="22"/>
              </w:rPr>
            </w:pPr>
            <w:r w:rsidRPr="00D879DA">
              <w:rPr>
                <w:sz w:val="28"/>
                <w:szCs w:val="28"/>
              </w:rPr>
              <w:object w:dxaOrig="5009" w:dyaOrig="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25pt;height:45.6pt" o:ole="">
                  <v:imagedata r:id="rId10" o:title=""/>
                </v:shape>
                <o:OLEObject Type="Embed" ProgID="MSPhotoEd.3" ShapeID="_x0000_i1025" DrawAspect="Content" ObjectID="_1552979055" r:id="rId11"/>
              </w:object>
            </w:r>
          </w:p>
        </w:tc>
        <w:tc>
          <w:tcPr>
            <w:tcW w:w="1448" w:type="pct"/>
            <w:vAlign w:val="center"/>
          </w:tcPr>
          <w:p w:rsidR="00BF6746" w:rsidRDefault="00302E37" w:rsidP="00650BFE">
            <w:pPr>
              <w:jc w:val="center"/>
            </w:pPr>
            <w:r>
              <w:rPr>
                <w:rFonts w:ascii="Verdana" w:hAnsi="Verdana"/>
                <w:noProof/>
              </w:rPr>
              <w:drawing>
                <wp:inline distT="0" distB="0" distL="0" distR="0">
                  <wp:extent cx="1457325" cy="480060"/>
                  <wp:effectExtent l="0" t="0" r="9525" b="0"/>
                  <wp:docPr id="4" name="Immagine 4" descr="MarcoPaoloNi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oPaoloNig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325" cy="480060"/>
                          </a:xfrm>
                          <a:prstGeom prst="rect">
                            <a:avLst/>
                          </a:prstGeom>
                          <a:noFill/>
                          <a:ln>
                            <a:noFill/>
                          </a:ln>
                        </pic:spPr>
                      </pic:pic>
                    </a:graphicData>
                  </a:graphic>
                </wp:inline>
              </w:drawing>
            </w:r>
          </w:p>
        </w:tc>
      </w:tr>
    </w:tbl>
    <w:p w:rsidR="00687BD5" w:rsidRDefault="00687BD5">
      <w:pPr>
        <w:pStyle w:val="NormaleWeb"/>
        <w:spacing w:before="0" w:beforeAutospacing="0" w:after="0" w:afterAutospacing="0"/>
      </w:pPr>
    </w:p>
    <w:sectPr w:rsidR="00687BD5" w:rsidSect="00B371A0">
      <w:footerReference w:type="even" r:id="rId13"/>
      <w:footerReference w:type="default" r:id="rId14"/>
      <w:headerReference w:type="first" r:id="rId15"/>
      <w:footerReference w:type="first" r:id="rId16"/>
      <w:pgSz w:w="11906" w:h="16838"/>
      <w:pgMar w:top="1701" w:right="1418" w:bottom="1701" w:left="1418" w:header="709"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0B7" w:rsidRDefault="00D860B7">
      <w:r>
        <w:separator/>
      </w:r>
    </w:p>
  </w:endnote>
  <w:endnote w:type="continuationSeparator" w:id="0">
    <w:p w:rsidR="00D860B7" w:rsidRDefault="00D8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A0" w:rsidRDefault="008F05DC">
    <w:pPr>
      <w:pStyle w:val="Pidipagina"/>
      <w:framePr w:wrap="around" w:vAnchor="text" w:hAnchor="margin" w:xAlign="center" w:y="1"/>
      <w:rPr>
        <w:rStyle w:val="Numeropagina"/>
      </w:rPr>
    </w:pPr>
    <w:r>
      <w:rPr>
        <w:rStyle w:val="Numeropagina"/>
      </w:rPr>
      <w:fldChar w:fldCharType="begin"/>
    </w:r>
    <w:r w:rsidR="00B371A0">
      <w:rPr>
        <w:rStyle w:val="Numeropagina"/>
      </w:rPr>
      <w:instrText xml:space="preserve">PAGE  </w:instrText>
    </w:r>
    <w:r>
      <w:rPr>
        <w:rStyle w:val="Numeropagina"/>
      </w:rPr>
      <w:fldChar w:fldCharType="end"/>
    </w:r>
  </w:p>
  <w:p w:rsidR="00B371A0" w:rsidRDefault="00B371A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A0" w:rsidRDefault="008F05DC">
    <w:pPr>
      <w:pStyle w:val="Pidipagina"/>
      <w:framePr w:wrap="around" w:vAnchor="text" w:hAnchor="page" w:x="5815" w:y="-421"/>
      <w:jc w:val="center"/>
      <w:rPr>
        <w:rStyle w:val="Numeropagina"/>
        <w:rFonts w:ascii="Arial" w:hAnsi="Arial" w:cs="Arial"/>
      </w:rPr>
    </w:pPr>
    <w:r>
      <w:rPr>
        <w:rStyle w:val="Numeropagina"/>
        <w:rFonts w:ascii="Arial" w:hAnsi="Arial" w:cs="Arial"/>
      </w:rPr>
      <w:fldChar w:fldCharType="begin"/>
    </w:r>
    <w:r w:rsidR="00B371A0">
      <w:rPr>
        <w:rStyle w:val="Numeropagina"/>
        <w:rFonts w:ascii="Arial" w:hAnsi="Arial" w:cs="Arial"/>
      </w:rPr>
      <w:instrText xml:space="preserve">PAGE  </w:instrText>
    </w:r>
    <w:r>
      <w:rPr>
        <w:rStyle w:val="Numeropagina"/>
        <w:rFonts w:ascii="Arial" w:hAnsi="Arial" w:cs="Arial"/>
      </w:rPr>
      <w:fldChar w:fldCharType="separate"/>
    </w:r>
    <w:r w:rsidR="00880BFE">
      <w:rPr>
        <w:rStyle w:val="Numeropagina"/>
        <w:rFonts w:ascii="Arial" w:hAnsi="Arial" w:cs="Arial"/>
        <w:noProof/>
      </w:rPr>
      <w:t>2</w:t>
    </w:r>
    <w:r>
      <w:rPr>
        <w:rStyle w:val="Numeropagina"/>
        <w:rFonts w:ascii="Arial" w:hAnsi="Arial" w:cs="Arial"/>
      </w:rPr>
      <w:fldChar w:fldCharType="end"/>
    </w:r>
  </w:p>
  <w:p w:rsidR="00B371A0" w:rsidRDefault="00B371A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2381"/>
      <w:gridCol w:w="2328"/>
      <w:gridCol w:w="2280"/>
      <w:gridCol w:w="2221"/>
    </w:tblGrid>
    <w:tr w:rsidR="00625F6C" w:rsidRPr="003D6AE1" w:rsidTr="00625F6C">
      <w:tc>
        <w:tcPr>
          <w:tcW w:w="1292" w:type="pct"/>
        </w:tcPr>
        <w:p w:rsidR="00625F6C" w:rsidRPr="000E7339" w:rsidRDefault="00D860B7" w:rsidP="00B60ABC">
          <w:pPr>
            <w:jc w:val="center"/>
            <w:rPr>
              <w:rFonts w:ascii="Arial" w:hAnsi="Arial" w:cs="Arial"/>
              <w:b/>
              <w:bCs/>
              <w:sz w:val="14"/>
              <w:szCs w:val="14"/>
            </w:rPr>
          </w:pPr>
          <w:hyperlink r:id="rId1" w:history="1"/>
          <w:r w:rsidR="00625F6C" w:rsidRPr="000E7339">
            <w:rPr>
              <w:rFonts w:ascii="Arial" w:hAnsi="Arial" w:cs="Arial"/>
              <w:b/>
              <w:bCs/>
              <w:sz w:val="14"/>
              <w:szCs w:val="14"/>
            </w:rPr>
            <w:t>FLC  CGIL</w:t>
          </w:r>
        </w:p>
      </w:tc>
      <w:tc>
        <w:tcPr>
          <w:tcW w:w="1264" w:type="pct"/>
        </w:tcPr>
        <w:p w:rsidR="00625F6C" w:rsidRPr="000E7339" w:rsidRDefault="00625F6C" w:rsidP="000E7339">
          <w:pPr>
            <w:jc w:val="center"/>
            <w:rPr>
              <w:rFonts w:ascii="Arial" w:hAnsi="Arial" w:cs="Arial"/>
              <w:b/>
              <w:bCs/>
              <w:sz w:val="14"/>
              <w:szCs w:val="14"/>
            </w:rPr>
          </w:pPr>
          <w:r w:rsidRPr="000E7339">
            <w:rPr>
              <w:rFonts w:ascii="Arial" w:hAnsi="Arial" w:cs="Arial"/>
              <w:b/>
              <w:bCs/>
              <w:sz w:val="14"/>
              <w:szCs w:val="14"/>
            </w:rPr>
            <w:t>CISL SCUOLA</w:t>
          </w:r>
        </w:p>
      </w:tc>
      <w:tc>
        <w:tcPr>
          <w:tcW w:w="1238" w:type="pct"/>
        </w:tcPr>
        <w:p w:rsidR="00625F6C" w:rsidRPr="000E7339" w:rsidRDefault="00625F6C" w:rsidP="00B60ABC">
          <w:pPr>
            <w:jc w:val="center"/>
            <w:rPr>
              <w:rFonts w:ascii="Arial" w:hAnsi="Arial" w:cs="Arial"/>
              <w:b/>
              <w:bCs/>
              <w:sz w:val="14"/>
              <w:szCs w:val="14"/>
            </w:rPr>
          </w:pPr>
          <w:r w:rsidRPr="000E7339">
            <w:rPr>
              <w:rFonts w:ascii="Arial" w:hAnsi="Arial" w:cs="Arial"/>
              <w:b/>
              <w:bCs/>
              <w:sz w:val="14"/>
              <w:szCs w:val="14"/>
            </w:rPr>
            <w:t>UIL  SCUOLA</w:t>
          </w:r>
        </w:p>
      </w:tc>
      <w:tc>
        <w:tcPr>
          <w:tcW w:w="1206" w:type="pct"/>
        </w:tcPr>
        <w:p w:rsidR="00625F6C" w:rsidRPr="000E7339" w:rsidRDefault="00625F6C" w:rsidP="00650BFE">
          <w:pPr>
            <w:jc w:val="center"/>
            <w:rPr>
              <w:rFonts w:ascii="Arial" w:hAnsi="Arial" w:cs="Arial"/>
              <w:b/>
              <w:bCs/>
              <w:sz w:val="14"/>
              <w:szCs w:val="14"/>
            </w:rPr>
          </w:pPr>
          <w:r w:rsidRPr="000E7339">
            <w:rPr>
              <w:rFonts w:ascii="Arial" w:hAnsi="Arial" w:cs="Arial"/>
              <w:b/>
              <w:bCs/>
              <w:sz w:val="14"/>
              <w:szCs w:val="14"/>
            </w:rPr>
            <w:t>SNALS  CONFSAL</w:t>
          </w:r>
        </w:p>
      </w:tc>
    </w:tr>
    <w:tr w:rsidR="00625F6C" w:rsidRPr="003D6AE1" w:rsidTr="00625F6C">
      <w:tc>
        <w:tcPr>
          <w:tcW w:w="1292" w:type="pct"/>
        </w:tcPr>
        <w:p w:rsidR="00625F6C" w:rsidRPr="000E7339" w:rsidRDefault="00625F6C" w:rsidP="00B60ABC">
          <w:pPr>
            <w:pStyle w:val="NormaleWeb"/>
            <w:spacing w:before="0" w:beforeAutospacing="0" w:after="0" w:afterAutospacing="0"/>
            <w:jc w:val="center"/>
            <w:rPr>
              <w:rFonts w:ascii="Arial" w:hAnsi="Arial" w:cs="Arial"/>
              <w:i/>
              <w:sz w:val="14"/>
              <w:szCs w:val="14"/>
            </w:rPr>
          </w:pPr>
          <w:r w:rsidRPr="000E7339">
            <w:rPr>
              <w:rFonts w:ascii="Arial" w:hAnsi="Arial" w:cs="Arial"/>
              <w:i/>
              <w:sz w:val="14"/>
              <w:szCs w:val="14"/>
            </w:rPr>
            <w:t xml:space="preserve">Via Leopoldo </w:t>
          </w:r>
          <w:r>
            <w:rPr>
              <w:rFonts w:ascii="Arial" w:hAnsi="Arial" w:cs="Arial"/>
              <w:i/>
              <w:sz w:val="14"/>
              <w:szCs w:val="14"/>
            </w:rPr>
            <w:t>S</w:t>
          </w:r>
          <w:r w:rsidRPr="000E7339">
            <w:rPr>
              <w:rFonts w:ascii="Arial" w:hAnsi="Arial" w:cs="Arial"/>
              <w:i/>
              <w:sz w:val="14"/>
              <w:szCs w:val="14"/>
            </w:rPr>
            <w:t>erra, 31</w:t>
          </w:r>
        </w:p>
        <w:p w:rsidR="00625F6C" w:rsidRPr="000E7339" w:rsidRDefault="00625F6C" w:rsidP="00B60ABC">
          <w:pPr>
            <w:pStyle w:val="NormaleWeb"/>
            <w:spacing w:before="0" w:beforeAutospacing="0" w:after="0" w:afterAutospacing="0"/>
            <w:jc w:val="center"/>
            <w:rPr>
              <w:rFonts w:ascii="Arial" w:hAnsi="Arial" w:cs="Arial"/>
              <w:i/>
              <w:sz w:val="14"/>
              <w:szCs w:val="14"/>
            </w:rPr>
          </w:pPr>
          <w:r w:rsidRPr="000E7339">
            <w:rPr>
              <w:rFonts w:ascii="Arial" w:hAnsi="Arial" w:cs="Arial"/>
              <w:i/>
              <w:sz w:val="14"/>
              <w:szCs w:val="14"/>
            </w:rPr>
            <w:t>00153 Roma</w:t>
          </w:r>
        </w:p>
        <w:p w:rsidR="00625F6C" w:rsidRDefault="00625F6C" w:rsidP="000E7339">
          <w:pPr>
            <w:pStyle w:val="NormaleWeb"/>
            <w:spacing w:before="0" w:beforeAutospacing="0" w:after="0" w:afterAutospacing="0"/>
            <w:jc w:val="center"/>
            <w:rPr>
              <w:rFonts w:ascii="Arial" w:hAnsi="Arial" w:cs="Arial"/>
              <w:i/>
              <w:sz w:val="14"/>
              <w:szCs w:val="14"/>
            </w:rPr>
          </w:pPr>
          <w:r>
            <w:rPr>
              <w:rFonts w:ascii="Arial" w:hAnsi="Arial" w:cs="Arial"/>
              <w:i/>
              <w:sz w:val="14"/>
              <w:szCs w:val="14"/>
            </w:rPr>
            <w:t>tel. 06 83966800</w:t>
          </w:r>
        </w:p>
        <w:p w:rsidR="00625F6C" w:rsidRPr="000E7339" w:rsidRDefault="00625F6C" w:rsidP="000E7339">
          <w:pPr>
            <w:pStyle w:val="NormaleWeb"/>
            <w:spacing w:before="0" w:beforeAutospacing="0" w:after="0" w:afterAutospacing="0"/>
            <w:jc w:val="center"/>
            <w:rPr>
              <w:rFonts w:ascii="Arial" w:hAnsi="Arial" w:cs="Arial"/>
              <w:sz w:val="14"/>
              <w:szCs w:val="14"/>
            </w:rPr>
          </w:pPr>
          <w:r>
            <w:rPr>
              <w:rFonts w:ascii="Arial" w:hAnsi="Arial" w:cs="Arial"/>
              <w:i/>
              <w:sz w:val="14"/>
              <w:szCs w:val="14"/>
            </w:rPr>
            <w:t>fax 06 5883440</w:t>
          </w:r>
        </w:p>
      </w:tc>
      <w:tc>
        <w:tcPr>
          <w:tcW w:w="1264" w:type="pct"/>
        </w:tcPr>
        <w:p w:rsidR="00625F6C" w:rsidRPr="000E7339" w:rsidRDefault="00625F6C" w:rsidP="00B60ABC">
          <w:pPr>
            <w:jc w:val="center"/>
            <w:rPr>
              <w:rFonts w:ascii="Arial" w:hAnsi="Arial" w:cs="Arial"/>
              <w:i/>
              <w:sz w:val="14"/>
              <w:szCs w:val="14"/>
            </w:rPr>
          </w:pPr>
          <w:r w:rsidRPr="000E7339">
            <w:rPr>
              <w:rFonts w:ascii="Arial" w:hAnsi="Arial" w:cs="Arial"/>
              <w:i/>
              <w:sz w:val="14"/>
              <w:szCs w:val="14"/>
            </w:rPr>
            <w:t>Via Angelo Bargoni, 8</w:t>
          </w:r>
        </w:p>
        <w:p w:rsidR="00625F6C" w:rsidRPr="000E7339" w:rsidRDefault="00625F6C" w:rsidP="00B60ABC">
          <w:pPr>
            <w:jc w:val="center"/>
            <w:rPr>
              <w:rFonts w:ascii="Arial" w:hAnsi="Arial" w:cs="Arial"/>
              <w:i/>
              <w:sz w:val="14"/>
              <w:szCs w:val="14"/>
            </w:rPr>
          </w:pPr>
          <w:r w:rsidRPr="000E7339">
            <w:rPr>
              <w:rFonts w:ascii="Arial" w:hAnsi="Arial" w:cs="Arial"/>
              <w:i/>
              <w:sz w:val="14"/>
              <w:szCs w:val="14"/>
            </w:rPr>
            <w:t>00153 Roma</w:t>
          </w:r>
        </w:p>
        <w:p w:rsidR="00625F6C" w:rsidRPr="000E7339" w:rsidRDefault="00625F6C" w:rsidP="00B60ABC">
          <w:pPr>
            <w:jc w:val="center"/>
            <w:rPr>
              <w:rFonts w:ascii="Arial" w:hAnsi="Arial" w:cs="Arial"/>
              <w:i/>
              <w:sz w:val="14"/>
              <w:szCs w:val="14"/>
            </w:rPr>
          </w:pPr>
          <w:r w:rsidRPr="000E7339">
            <w:rPr>
              <w:rFonts w:ascii="Arial" w:hAnsi="Arial" w:cs="Arial"/>
              <w:i/>
              <w:sz w:val="14"/>
              <w:szCs w:val="14"/>
            </w:rPr>
            <w:t>tel. 06 583111</w:t>
          </w:r>
        </w:p>
        <w:p w:rsidR="00625F6C" w:rsidRPr="000E7339" w:rsidRDefault="00625F6C" w:rsidP="00B60ABC">
          <w:pPr>
            <w:jc w:val="center"/>
            <w:rPr>
              <w:rFonts w:ascii="Arial" w:hAnsi="Arial" w:cs="Arial"/>
              <w:sz w:val="14"/>
              <w:szCs w:val="14"/>
            </w:rPr>
          </w:pPr>
          <w:r w:rsidRPr="000E7339">
            <w:rPr>
              <w:rFonts w:ascii="Arial" w:hAnsi="Arial" w:cs="Arial"/>
              <w:i/>
              <w:sz w:val="14"/>
              <w:szCs w:val="14"/>
            </w:rPr>
            <w:t>fax 06 5881713</w:t>
          </w:r>
        </w:p>
      </w:tc>
      <w:tc>
        <w:tcPr>
          <w:tcW w:w="1238" w:type="pct"/>
        </w:tcPr>
        <w:p w:rsidR="00625F6C" w:rsidRPr="000E7339" w:rsidRDefault="00625F6C" w:rsidP="00B60ABC">
          <w:pPr>
            <w:jc w:val="center"/>
            <w:rPr>
              <w:rFonts w:ascii="Arial" w:hAnsi="Arial" w:cs="Arial"/>
              <w:i/>
              <w:sz w:val="14"/>
              <w:szCs w:val="14"/>
            </w:rPr>
          </w:pPr>
          <w:r w:rsidRPr="000E7339">
            <w:rPr>
              <w:rFonts w:ascii="Arial" w:hAnsi="Arial" w:cs="Arial"/>
              <w:i/>
              <w:sz w:val="14"/>
              <w:szCs w:val="14"/>
            </w:rPr>
            <w:t>Via Marino Laziale, 44</w:t>
          </w:r>
        </w:p>
        <w:p w:rsidR="00625F6C" w:rsidRPr="000E7339" w:rsidRDefault="00625F6C" w:rsidP="00B60ABC">
          <w:pPr>
            <w:jc w:val="center"/>
            <w:rPr>
              <w:rFonts w:ascii="Arial" w:hAnsi="Arial" w:cs="Arial"/>
              <w:i/>
              <w:sz w:val="14"/>
              <w:szCs w:val="14"/>
            </w:rPr>
          </w:pPr>
          <w:r w:rsidRPr="000E7339">
            <w:rPr>
              <w:rFonts w:ascii="Arial" w:hAnsi="Arial" w:cs="Arial"/>
              <w:i/>
              <w:sz w:val="14"/>
              <w:szCs w:val="14"/>
            </w:rPr>
            <w:t>00179 Roma</w:t>
          </w:r>
        </w:p>
        <w:p w:rsidR="00625F6C" w:rsidRPr="000E7339" w:rsidRDefault="00625F6C" w:rsidP="00B60ABC">
          <w:pPr>
            <w:jc w:val="center"/>
            <w:rPr>
              <w:rFonts w:ascii="Arial" w:hAnsi="Arial" w:cs="Arial"/>
              <w:i/>
              <w:sz w:val="14"/>
              <w:szCs w:val="14"/>
            </w:rPr>
          </w:pPr>
          <w:r w:rsidRPr="000E7339">
            <w:rPr>
              <w:rFonts w:ascii="Arial" w:hAnsi="Arial" w:cs="Arial"/>
              <w:i/>
              <w:sz w:val="14"/>
              <w:szCs w:val="14"/>
            </w:rPr>
            <w:t>tel. 06 7846941</w:t>
          </w:r>
        </w:p>
        <w:p w:rsidR="00625F6C" w:rsidRPr="000E7339" w:rsidRDefault="00625F6C" w:rsidP="00B60ABC">
          <w:pPr>
            <w:jc w:val="center"/>
            <w:rPr>
              <w:rFonts w:ascii="Arial" w:hAnsi="Arial" w:cs="Arial"/>
              <w:sz w:val="14"/>
              <w:szCs w:val="14"/>
            </w:rPr>
          </w:pPr>
          <w:r w:rsidRPr="000E7339">
            <w:rPr>
              <w:rFonts w:ascii="Arial" w:hAnsi="Arial" w:cs="Arial"/>
              <w:i/>
              <w:sz w:val="14"/>
              <w:szCs w:val="14"/>
            </w:rPr>
            <w:t>fax 06 7842858</w:t>
          </w:r>
        </w:p>
      </w:tc>
      <w:tc>
        <w:tcPr>
          <w:tcW w:w="1206" w:type="pct"/>
        </w:tcPr>
        <w:p w:rsidR="00625F6C" w:rsidRPr="000E7339" w:rsidRDefault="00625F6C" w:rsidP="00650BFE">
          <w:pPr>
            <w:pStyle w:val="Corpotesto"/>
            <w:jc w:val="center"/>
            <w:rPr>
              <w:rFonts w:cs="Arial"/>
              <w:i/>
              <w:iCs/>
              <w:sz w:val="14"/>
              <w:szCs w:val="14"/>
            </w:rPr>
          </w:pPr>
          <w:r w:rsidRPr="000E7339">
            <w:rPr>
              <w:rFonts w:cs="Arial"/>
              <w:i/>
              <w:iCs/>
              <w:sz w:val="14"/>
              <w:szCs w:val="14"/>
            </w:rPr>
            <w:t>Via Leopoldo Serra, 5</w:t>
          </w:r>
        </w:p>
        <w:p w:rsidR="00625F6C" w:rsidRPr="000E7339" w:rsidRDefault="00625F6C" w:rsidP="00650BFE">
          <w:pPr>
            <w:pStyle w:val="Corpotesto"/>
            <w:jc w:val="center"/>
            <w:rPr>
              <w:rFonts w:cs="Arial"/>
              <w:i/>
              <w:iCs/>
              <w:sz w:val="14"/>
              <w:szCs w:val="14"/>
            </w:rPr>
          </w:pPr>
          <w:r w:rsidRPr="000E7339">
            <w:rPr>
              <w:rFonts w:cs="Arial"/>
              <w:i/>
              <w:iCs/>
              <w:sz w:val="14"/>
              <w:szCs w:val="14"/>
            </w:rPr>
            <w:t>00153 Roma</w:t>
          </w:r>
        </w:p>
        <w:p w:rsidR="00625F6C" w:rsidRPr="000E7339" w:rsidRDefault="00625F6C" w:rsidP="00650BFE">
          <w:pPr>
            <w:pStyle w:val="Corpotesto"/>
            <w:jc w:val="center"/>
            <w:rPr>
              <w:rFonts w:cs="Arial"/>
              <w:i/>
              <w:iCs/>
              <w:sz w:val="14"/>
              <w:szCs w:val="14"/>
            </w:rPr>
          </w:pPr>
          <w:r w:rsidRPr="000E7339">
            <w:rPr>
              <w:rFonts w:cs="Arial"/>
              <w:i/>
              <w:iCs/>
              <w:sz w:val="14"/>
              <w:szCs w:val="14"/>
            </w:rPr>
            <w:t>tel. 06 588931</w:t>
          </w:r>
        </w:p>
        <w:p w:rsidR="00625F6C" w:rsidRPr="000E7339" w:rsidRDefault="00625F6C" w:rsidP="00650BFE">
          <w:pPr>
            <w:pStyle w:val="Corpotesto"/>
            <w:jc w:val="center"/>
            <w:rPr>
              <w:rFonts w:cs="Arial"/>
              <w:i/>
              <w:iCs/>
              <w:sz w:val="14"/>
              <w:szCs w:val="14"/>
            </w:rPr>
          </w:pPr>
          <w:r w:rsidRPr="000E7339">
            <w:rPr>
              <w:rFonts w:cs="Arial"/>
              <w:i/>
              <w:iCs/>
              <w:sz w:val="14"/>
              <w:szCs w:val="14"/>
            </w:rPr>
            <w:t>fax 06 5897251</w:t>
          </w:r>
        </w:p>
      </w:tc>
    </w:tr>
  </w:tbl>
  <w:p w:rsidR="00B371A0" w:rsidRDefault="00B371A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0B7" w:rsidRDefault="00D860B7">
      <w:r>
        <w:separator/>
      </w:r>
    </w:p>
  </w:footnote>
  <w:footnote w:type="continuationSeparator" w:id="0">
    <w:p w:rsidR="00D860B7" w:rsidRDefault="00D86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0" w:type="dxa"/>
      <w:jc w:val="center"/>
      <w:tblCellMar>
        <w:left w:w="70" w:type="dxa"/>
        <w:right w:w="70" w:type="dxa"/>
      </w:tblCellMar>
      <w:tblLook w:val="0000" w:firstRow="0" w:lastRow="0" w:firstColumn="0" w:lastColumn="0" w:noHBand="0" w:noVBand="0"/>
    </w:tblPr>
    <w:tblGrid>
      <w:gridCol w:w="2162"/>
      <w:gridCol w:w="160"/>
      <w:gridCol w:w="1935"/>
      <w:gridCol w:w="269"/>
      <w:gridCol w:w="2570"/>
      <w:gridCol w:w="314"/>
      <w:gridCol w:w="1800"/>
    </w:tblGrid>
    <w:tr w:rsidR="000E7339" w:rsidRPr="000E7339" w:rsidTr="00BF6746">
      <w:trPr>
        <w:trHeight w:val="773"/>
        <w:jc w:val="center"/>
      </w:trPr>
      <w:tc>
        <w:tcPr>
          <w:tcW w:w="2197" w:type="dxa"/>
          <w:vAlign w:val="center"/>
        </w:tcPr>
        <w:p w:rsidR="000E7339" w:rsidRPr="000E7339" w:rsidRDefault="00302E37" w:rsidP="00542EF8">
          <w:pPr>
            <w:ind w:left="110" w:hanging="110"/>
            <w:jc w:val="center"/>
            <w:rPr>
              <w:rFonts w:ascii="Arial Narrow" w:hAnsi="Arial Narrow" w:cs="Arial"/>
              <w:b/>
              <w:bCs/>
              <w:i/>
              <w:sz w:val="16"/>
            </w:rPr>
          </w:pPr>
          <w:r>
            <w:rPr>
              <w:i/>
              <w:noProof/>
              <w:sz w:val="16"/>
              <w:szCs w:val="16"/>
            </w:rPr>
            <w:drawing>
              <wp:inline distT="0" distB="0" distL="0" distR="0">
                <wp:extent cx="1231265" cy="488950"/>
                <wp:effectExtent l="0" t="0" r="6985" b="6350"/>
                <wp:docPr id="5" name="Immagine 5" descr="flccgil_marchio_orizzontale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ccgil_marchio_orizzontale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488950"/>
                        </a:xfrm>
                        <a:prstGeom prst="rect">
                          <a:avLst/>
                        </a:prstGeom>
                        <a:noFill/>
                        <a:ln>
                          <a:noFill/>
                        </a:ln>
                      </pic:spPr>
                    </pic:pic>
                  </a:graphicData>
                </a:graphic>
              </wp:inline>
            </w:drawing>
          </w:r>
          <w:r w:rsidR="000E7339">
            <w:rPr>
              <w:i/>
              <w:sz w:val="16"/>
              <w:szCs w:val="16"/>
            </w:rPr>
            <w:t xml:space="preserve">             </w:t>
          </w:r>
          <w:r w:rsidR="000E7339" w:rsidRPr="000E7339">
            <w:rPr>
              <w:i/>
              <w:sz w:val="16"/>
              <w:szCs w:val="16"/>
            </w:rPr>
            <w:t xml:space="preserve">       </w:t>
          </w:r>
        </w:p>
      </w:tc>
      <w:tc>
        <w:tcPr>
          <w:tcW w:w="166" w:type="dxa"/>
        </w:tcPr>
        <w:p w:rsidR="000E7339" w:rsidRPr="000E7339" w:rsidRDefault="000E7339" w:rsidP="00542EF8">
          <w:pPr>
            <w:jc w:val="center"/>
            <w:rPr>
              <w:rFonts w:ascii="Arial Narrow" w:hAnsi="Arial Narrow" w:cs="Arial"/>
              <w:b/>
              <w:bCs/>
              <w:i/>
              <w:sz w:val="16"/>
            </w:rPr>
          </w:pPr>
        </w:p>
      </w:tc>
      <w:tc>
        <w:tcPr>
          <w:tcW w:w="1960" w:type="dxa"/>
          <w:vAlign w:val="center"/>
        </w:tcPr>
        <w:p w:rsidR="000E7339" w:rsidRPr="000E7339" w:rsidRDefault="000E7339" w:rsidP="00542EF8">
          <w:pPr>
            <w:jc w:val="center"/>
            <w:rPr>
              <w:rFonts w:ascii="Arial Narrow" w:hAnsi="Arial Narrow" w:cs="Arial"/>
              <w:b/>
              <w:bCs/>
              <w:i/>
              <w:sz w:val="16"/>
            </w:rPr>
          </w:pPr>
          <w:r w:rsidRPr="000E7339">
            <w:rPr>
              <w:rFonts w:ascii="Arial Narrow" w:hAnsi="Arial Narrow" w:cs="Arial"/>
              <w:b/>
              <w:bCs/>
              <w:i/>
              <w:sz w:val="16"/>
            </w:rPr>
            <w:t xml:space="preserve">  </w:t>
          </w:r>
          <w:r w:rsidR="00302E37">
            <w:rPr>
              <w:rFonts w:ascii="Arial Narrow" w:hAnsi="Arial Narrow" w:cs="Arial"/>
              <w:b/>
              <w:bCs/>
              <w:i/>
              <w:noProof/>
              <w:sz w:val="16"/>
            </w:rPr>
            <w:drawing>
              <wp:inline distT="0" distB="0" distL="0" distR="0">
                <wp:extent cx="1095375" cy="552450"/>
                <wp:effectExtent l="0" t="0" r="9525" b="0"/>
                <wp:docPr id="6" name="Immagine 6" descr="logomarchio_CISL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marchio_CISLscuo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552450"/>
                        </a:xfrm>
                        <a:prstGeom prst="rect">
                          <a:avLst/>
                        </a:prstGeom>
                        <a:noFill/>
                        <a:ln>
                          <a:noFill/>
                        </a:ln>
                      </pic:spPr>
                    </pic:pic>
                  </a:graphicData>
                </a:graphic>
              </wp:inline>
            </w:drawing>
          </w:r>
        </w:p>
      </w:tc>
      <w:tc>
        <w:tcPr>
          <w:tcW w:w="325" w:type="dxa"/>
        </w:tcPr>
        <w:p w:rsidR="000E7339" w:rsidRPr="000E7339" w:rsidRDefault="000E7339" w:rsidP="00542EF8">
          <w:pPr>
            <w:jc w:val="center"/>
            <w:rPr>
              <w:rFonts w:ascii="Arial Narrow" w:hAnsi="Arial Narrow" w:cs="Arial"/>
              <w:b/>
              <w:bCs/>
              <w:i/>
              <w:sz w:val="16"/>
            </w:rPr>
          </w:pPr>
        </w:p>
      </w:tc>
      <w:tc>
        <w:tcPr>
          <w:tcW w:w="2368" w:type="dxa"/>
          <w:vAlign w:val="center"/>
        </w:tcPr>
        <w:p w:rsidR="000E7339" w:rsidRPr="000E7339" w:rsidRDefault="004455D4" w:rsidP="00542EF8">
          <w:pPr>
            <w:jc w:val="center"/>
            <w:rPr>
              <w:rFonts w:ascii="Arial Narrow" w:hAnsi="Arial Narrow" w:cs="Arial"/>
              <w:b/>
              <w:bCs/>
              <w:i/>
              <w:sz w:val="16"/>
            </w:rPr>
          </w:pPr>
          <w:r>
            <w:rPr>
              <w:noProof/>
            </w:rPr>
            <w:drawing>
              <wp:inline distT="0" distB="0" distL="0" distR="0">
                <wp:extent cx="1539089" cy="493232"/>
                <wp:effectExtent l="0" t="0" r="4445" b="2540"/>
                <wp:docPr id="3" name="Immagine 3" descr="Logo_UILSCUOLAR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UILSCUOLARU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9191" cy="493265"/>
                        </a:xfrm>
                        <a:prstGeom prst="rect">
                          <a:avLst/>
                        </a:prstGeom>
                        <a:noFill/>
                        <a:ln>
                          <a:noFill/>
                        </a:ln>
                      </pic:spPr>
                    </pic:pic>
                  </a:graphicData>
                </a:graphic>
              </wp:inline>
            </w:drawing>
          </w:r>
        </w:p>
      </w:tc>
      <w:tc>
        <w:tcPr>
          <w:tcW w:w="391" w:type="dxa"/>
        </w:tcPr>
        <w:p w:rsidR="000E7339" w:rsidRPr="000E7339" w:rsidRDefault="000E7339" w:rsidP="00542EF8">
          <w:pPr>
            <w:jc w:val="center"/>
            <w:rPr>
              <w:rFonts w:ascii="Arial Narrow" w:hAnsi="Arial Narrow" w:cs="Arial"/>
              <w:b/>
              <w:bCs/>
              <w:i/>
              <w:sz w:val="16"/>
            </w:rPr>
          </w:pPr>
        </w:p>
      </w:tc>
      <w:tc>
        <w:tcPr>
          <w:tcW w:w="1803" w:type="dxa"/>
          <w:vAlign w:val="center"/>
        </w:tcPr>
        <w:p w:rsidR="000E7339" w:rsidRPr="000E7339" w:rsidRDefault="00302E37" w:rsidP="00542EF8">
          <w:pPr>
            <w:jc w:val="center"/>
            <w:rPr>
              <w:rFonts w:ascii="Arial Narrow" w:hAnsi="Arial Narrow" w:cs="Arial"/>
              <w:b/>
              <w:bCs/>
              <w:i/>
              <w:sz w:val="16"/>
            </w:rPr>
          </w:pPr>
          <w:r>
            <w:rPr>
              <w:rFonts w:ascii="Arial Narrow" w:hAnsi="Arial Narrow" w:cs="Arial"/>
              <w:b/>
              <w:bCs/>
              <w:i/>
              <w:noProof/>
              <w:sz w:val="16"/>
            </w:rPr>
            <w:drawing>
              <wp:inline distT="0" distB="0" distL="0" distR="0">
                <wp:extent cx="1050290" cy="579120"/>
                <wp:effectExtent l="0" t="0" r="0" b="0"/>
                <wp:docPr id="8" name="Immagine 8" descr="NuovoLogoSnals_13ott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uovoLogoSnals_13ott_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0290" cy="579120"/>
                        </a:xfrm>
                        <a:prstGeom prst="rect">
                          <a:avLst/>
                        </a:prstGeom>
                        <a:noFill/>
                        <a:ln>
                          <a:noFill/>
                        </a:ln>
                      </pic:spPr>
                    </pic:pic>
                  </a:graphicData>
                </a:graphic>
              </wp:inline>
            </w:drawing>
          </w:r>
        </w:p>
      </w:tc>
    </w:tr>
    <w:tr w:rsidR="000E7339" w:rsidRPr="000E7339" w:rsidTr="00BF6746">
      <w:trPr>
        <w:trHeight w:val="130"/>
        <w:jc w:val="center"/>
      </w:trPr>
      <w:tc>
        <w:tcPr>
          <w:tcW w:w="2197" w:type="dxa"/>
        </w:tcPr>
        <w:p w:rsidR="000E7339" w:rsidRPr="000E7339" w:rsidRDefault="000E7339">
          <w:pPr>
            <w:ind w:left="110" w:hanging="110"/>
            <w:jc w:val="center"/>
            <w:rPr>
              <w:rFonts w:ascii="Arial" w:hAnsi="Arial" w:cs="Arial"/>
              <w:b/>
              <w:bCs/>
              <w:i/>
              <w:sz w:val="16"/>
              <w:szCs w:val="16"/>
            </w:rPr>
          </w:pPr>
          <w:r w:rsidRPr="000E7339">
            <w:rPr>
              <w:rFonts w:ascii="Arial" w:hAnsi="Arial" w:cs="Arial"/>
              <w:b/>
              <w:bCs/>
              <w:i/>
              <w:sz w:val="16"/>
              <w:szCs w:val="16"/>
            </w:rPr>
            <w:t xml:space="preserve">www.flcgil.it </w:t>
          </w:r>
        </w:p>
      </w:tc>
      <w:tc>
        <w:tcPr>
          <w:tcW w:w="166" w:type="dxa"/>
        </w:tcPr>
        <w:p w:rsidR="000E7339" w:rsidRPr="000E7339" w:rsidRDefault="000E7339">
          <w:pPr>
            <w:jc w:val="center"/>
            <w:rPr>
              <w:rFonts w:ascii="Arial" w:hAnsi="Arial" w:cs="Arial"/>
              <w:b/>
              <w:bCs/>
              <w:i/>
              <w:sz w:val="16"/>
              <w:szCs w:val="16"/>
            </w:rPr>
          </w:pPr>
        </w:p>
      </w:tc>
      <w:tc>
        <w:tcPr>
          <w:tcW w:w="1960" w:type="dxa"/>
        </w:tcPr>
        <w:p w:rsidR="000E7339" w:rsidRPr="000E7339" w:rsidRDefault="000E7339">
          <w:pPr>
            <w:jc w:val="center"/>
            <w:rPr>
              <w:rFonts w:ascii="Arial" w:hAnsi="Arial" w:cs="Arial"/>
              <w:b/>
              <w:bCs/>
              <w:i/>
              <w:sz w:val="16"/>
              <w:szCs w:val="16"/>
            </w:rPr>
          </w:pPr>
          <w:r w:rsidRPr="000E7339">
            <w:rPr>
              <w:rFonts w:ascii="Arial" w:hAnsi="Arial" w:cs="Arial"/>
              <w:b/>
              <w:bCs/>
              <w:i/>
              <w:sz w:val="16"/>
              <w:szCs w:val="16"/>
            </w:rPr>
            <w:t>www.cislscuola.it</w:t>
          </w:r>
        </w:p>
      </w:tc>
      <w:tc>
        <w:tcPr>
          <w:tcW w:w="325" w:type="dxa"/>
        </w:tcPr>
        <w:p w:rsidR="000E7339" w:rsidRPr="000E7339" w:rsidRDefault="000E7339">
          <w:pPr>
            <w:jc w:val="center"/>
            <w:rPr>
              <w:rFonts w:ascii="Arial" w:hAnsi="Arial" w:cs="Arial"/>
              <w:b/>
              <w:bCs/>
              <w:i/>
              <w:sz w:val="16"/>
              <w:szCs w:val="16"/>
            </w:rPr>
          </w:pPr>
        </w:p>
      </w:tc>
      <w:tc>
        <w:tcPr>
          <w:tcW w:w="2368" w:type="dxa"/>
        </w:tcPr>
        <w:p w:rsidR="000E7339" w:rsidRPr="000E7339" w:rsidRDefault="000E7339">
          <w:pPr>
            <w:jc w:val="center"/>
            <w:rPr>
              <w:rFonts w:ascii="Arial" w:hAnsi="Arial" w:cs="Arial"/>
              <w:b/>
              <w:bCs/>
              <w:i/>
              <w:sz w:val="16"/>
              <w:szCs w:val="16"/>
            </w:rPr>
          </w:pPr>
          <w:r w:rsidRPr="000E7339">
            <w:rPr>
              <w:rFonts w:ascii="Arial" w:hAnsi="Arial" w:cs="Arial"/>
              <w:b/>
              <w:bCs/>
              <w:i/>
              <w:sz w:val="16"/>
              <w:szCs w:val="16"/>
            </w:rPr>
            <w:t>www.uilscuola.it</w:t>
          </w:r>
        </w:p>
      </w:tc>
      <w:tc>
        <w:tcPr>
          <w:tcW w:w="391" w:type="dxa"/>
        </w:tcPr>
        <w:p w:rsidR="000E7339" w:rsidRPr="000E7339" w:rsidRDefault="000E7339" w:rsidP="00650BFE">
          <w:pPr>
            <w:jc w:val="center"/>
            <w:rPr>
              <w:rFonts w:ascii="Arial" w:hAnsi="Arial" w:cs="Arial"/>
              <w:b/>
              <w:bCs/>
              <w:i/>
              <w:sz w:val="16"/>
              <w:szCs w:val="16"/>
            </w:rPr>
          </w:pPr>
        </w:p>
      </w:tc>
      <w:tc>
        <w:tcPr>
          <w:tcW w:w="1803" w:type="dxa"/>
        </w:tcPr>
        <w:p w:rsidR="000E7339" w:rsidRPr="000E7339" w:rsidRDefault="000E7339" w:rsidP="00650BFE">
          <w:pPr>
            <w:jc w:val="center"/>
            <w:rPr>
              <w:rFonts w:ascii="Arial" w:hAnsi="Arial" w:cs="Arial"/>
              <w:b/>
              <w:bCs/>
              <w:i/>
              <w:sz w:val="16"/>
              <w:szCs w:val="16"/>
            </w:rPr>
          </w:pPr>
          <w:r w:rsidRPr="000E7339">
            <w:rPr>
              <w:rFonts w:ascii="Arial" w:hAnsi="Arial" w:cs="Arial"/>
              <w:b/>
              <w:bCs/>
              <w:i/>
              <w:sz w:val="16"/>
              <w:szCs w:val="16"/>
            </w:rPr>
            <w:t>www.snals.it</w:t>
          </w:r>
        </w:p>
      </w:tc>
    </w:tr>
    <w:tr w:rsidR="000E7339" w:rsidRPr="000E7339" w:rsidTr="00BF6746">
      <w:trPr>
        <w:trHeight w:val="231"/>
        <w:jc w:val="center"/>
      </w:trPr>
      <w:tc>
        <w:tcPr>
          <w:tcW w:w="2197" w:type="dxa"/>
        </w:tcPr>
        <w:p w:rsidR="000E7339" w:rsidRPr="000E7339" w:rsidRDefault="00BF6746">
          <w:pPr>
            <w:pStyle w:val="NormaleWeb"/>
            <w:spacing w:before="0" w:beforeAutospacing="0" w:after="0" w:afterAutospacing="0"/>
            <w:jc w:val="center"/>
            <w:rPr>
              <w:rFonts w:ascii="Arial" w:hAnsi="Arial" w:cs="Arial"/>
              <w:i/>
              <w:sz w:val="12"/>
              <w:szCs w:val="12"/>
            </w:rPr>
          </w:pPr>
          <w:r>
            <w:rPr>
              <w:rFonts w:ascii="Arial" w:hAnsi="Arial" w:cs="Arial"/>
              <w:i/>
              <w:sz w:val="12"/>
              <w:szCs w:val="12"/>
            </w:rPr>
            <w:t xml:space="preserve">e-mail: </w:t>
          </w:r>
          <w:r w:rsidR="000E7339" w:rsidRPr="000E7339">
            <w:rPr>
              <w:rFonts w:ascii="Arial" w:hAnsi="Arial" w:cs="Arial"/>
              <w:i/>
              <w:sz w:val="12"/>
              <w:szCs w:val="12"/>
            </w:rPr>
            <w:t>organizzazione@flcgil.it</w:t>
          </w:r>
        </w:p>
      </w:tc>
      <w:tc>
        <w:tcPr>
          <w:tcW w:w="166" w:type="dxa"/>
        </w:tcPr>
        <w:p w:rsidR="000E7339" w:rsidRPr="000E7339" w:rsidRDefault="000E7339">
          <w:pPr>
            <w:jc w:val="center"/>
            <w:rPr>
              <w:rFonts w:ascii="Arial" w:hAnsi="Arial" w:cs="Arial"/>
              <w:i/>
              <w:sz w:val="12"/>
              <w:szCs w:val="12"/>
            </w:rPr>
          </w:pPr>
        </w:p>
      </w:tc>
      <w:tc>
        <w:tcPr>
          <w:tcW w:w="1960" w:type="dxa"/>
        </w:tcPr>
        <w:p w:rsidR="000E7339" w:rsidRPr="000E7339" w:rsidRDefault="00BF6746">
          <w:pPr>
            <w:jc w:val="center"/>
            <w:rPr>
              <w:rFonts w:ascii="Arial" w:hAnsi="Arial" w:cs="Arial"/>
              <w:i/>
              <w:sz w:val="12"/>
              <w:szCs w:val="12"/>
            </w:rPr>
          </w:pPr>
          <w:r>
            <w:rPr>
              <w:rFonts w:ascii="Arial" w:hAnsi="Arial" w:cs="Arial"/>
              <w:i/>
              <w:sz w:val="12"/>
              <w:szCs w:val="12"/>
            </w:rPr>
            <w:t xml:space="preserve">e-mail: </w:t>
          </w:r>
          <w:r w:rsidR="000E7339" w:rsidRPr="000E7339">
            <w:rPr>
              <w:rFonts w:ascii="Arial" w:hAnsi="Arial" w:cs="Arial"/>
              <w:i/>
              <w:sz w:val="12"/>
              <w:szCs w:val="12"/>
            </w:rPr>
            <w:t>cisl.scuola@cisl.it</w:t>
          </w:r>
        </w:p>
      </w:tc>
      <w:tc>
        <w:tcPr>
          <w:tcW w:w="325" w:type="dxa"/>
        </w:tcPr>
        <w:p w:rsidR="000E7339" w:rsidRPr="000E7339" w:rsidRDefault="000E7339">
          <w:pPr>
            <w:jc w:val="center"/>
            <w:rPr>
              <w:rFonts w:ascii="Arial" w:hAnsi="Arial" w:cs="Arial"/>
              <w:i/>
              <w:sz w:val="12"/>
              <w:szCs w:val="12"/>
            </w:rPr>
          </w:pPr>
        </w:p>
      </w:tc>
      <w:tc>
        <w:tcPr>
          <w:tcW w:w="2368" w:type="dxa"/>
        </w:tcPr>
        <w:p w:rsidR="000E7339" w:rsidRPr="000E7339" w:rsidRDefault="000E7339">
          <w:pPr>
            <w:jc w:val="center"/>
            <w:rPr>
              <w:rFonts w:ascii="Arial" w:hAnsi="Arial" w:cs="Arial"/>
              <w:i/>
              <w:sz w:val="12"/>
              <w:szCs w:val="12"/>
            </w:rPr>
          </w:pPr>
          <w:r w:rsidRPr="000E7339">
            <w:rPr>
              <w:rFonts w:ascii="Arial" w:hAnsi="Arial" w:cs="Arial"/>
              <w:i/>
              <w:sz w:val="12"/>
              <w:szCs w:val="12"/>
            </w:rPr>
            <w:t>e-mail: segreterianazionale@uilscuola.it</w:t>
          </w:r>
        </w:p>
      </w:tc>
      <w:tc>
        <w:tcPr>
          <w:tcW w:w="391" w:type="dxa"/>
        </w:tcPr>
        <w:p w:rsidR="000E7339" w:rsidRPr="000E7339" w:rsidRDefault="000E7339" w:rsidP="00650BFE">
          <w:pPr>
            <w:jc w:val="center"/>
            <w:rPr>
              <w:rFonts w:ascii="Arial" w:hAnsi="Arial" w:cs="Arial"/>
              <w:i/>
              <w:sz w:val="12"/>
              <w:szCs w:val="12"/>
            </w:rPr>
          </w:pPr>
        </w:p>
      </w:tc>
      <w:tc>
        <w:tcPr>
          <w:tcW w:w="1803" w:type="dxa"/>
        </w:tcPr>
        <w:p w:rsidR="000E7339" w:rsidRPr="000E7339" w:rsidRDefault="000E7339" w:rsidP="00650BFE">
          <w:pPr>
            <w:jc w:val="center"/>
            <w:rPr>
              <w:rFonts w:ascii="Arial" w:hAnsi="Arial" w:cs="Arial"/>
              <w:i/>
              <w:sz w:val="12"/>
              <w:szCs w:val="12"/>
            </w:rPr>
          </w:pPr>
          <w:r w:rsidRPr="000E7339">
            <w:rPr>
              <w:rFonts w:ascii="Arial" w:hAnsi="Arial" w:cs="Arial"/>
              <w:i/>
              <w:sz w:val="12"/>
              <w:szCs w:val="12"/>
            </w:rPr>
            <w:t>e-mail: info@snals.it</w:t>
          </w:r>
        </w:p>
      </w:tc>
    </w:tr>
  </w:tbl>
  <w:p w:rsidR="00B371A0" w:rsidRDefault="00B371A0" w:rsidP="00542EF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29AE"/>
    <w:multiLevelType w:val="hybridMultilevel"/>
    <w:tmpl w:val="52784BAE"/>
    <w:lvl w:ilvl="0" w:tplc="0410000B">
      <w:start w:val="1"/>
      <w:numFmt w:val="bullet"/>
      <w:lvlText w:val=""/>
      <w:lvlJc w:val="left"/>
      <w:pPr>
        <w:tabs>
          <w:tab w:val="num" w:pos="1485"/>
        </w:tabs>
        <w:ind w:left="1485" w:hanging="360"/>
      </w:pPr>
      <w:rPr>
        <w:rFonts w:ascii="Wingdings" w:hAnsi="Wingdings" w:cs="Times New Roman" w:hint="default"/>
      </w:rPr>
    </w:lvl>
    <w:lvl w:ilvl="1" w:tplc="04100003">
      <w:start w:val="1"/>
      <w:numFmt w:val="bullet"/>
      <w:lvlText w:val="o"/>
      <w:lvlJc w:val="left"/>
      <w:pPr>
        <w:tabs>
          <w:tab w:val="num" w:pos="2205"/>
        </w:tabs>
        <w:ind w:left="2205" w:hanging="360"/>
      </w:pPr>
      <w:rPr>
        <w:rFonts w:ascii="Courier New" w:hAnsi="Courier New" w:cs="Courier New" w:hint="default"/>
      </w:rPr>
    </w:lvl>
    <w:lvl w:ilvl="2" w:tplc="04100005">
      <w:start w:val="1"/>
      <w:numFmt w:val="bullet"/>
      <w:lvlText w:val=""/>
      <w:lvlJc w:val="left"/>
      <w:pPr>
        <w:tabs>
          <w:tab w:val="num" w:pos="2925"/>
        </w:tabs>
        <w:ind w:left="2925" w:hanging="360"/>
      </w:pPr>
      <w:rPr>
        <w:rFonts w:ascii="Wingdings" w:hAnsi="Wingdings" w:cs="Times New Roman" w:hint="default"/>
      </w:rPr>
    </w:lvl>
    <w:lvl w:ilvl="3" w:tplc="04100001">
      <w:start w:val="1"/>
      <w:numFmt w:val="bullet"/>
      <w:lvlText w:val=""/>
      <w:lvlJc w:val="left"/>
      <w:pPr>
        <w:tabs>
          <w:tab w:val="num" w:pos="3645"/>
        </w:tabs>
        <w:ind w:left="3645" w:hanging="360"/>
      </w:pPr>
      <w:rPr>
        <w:rFonts w:ascii="Symbol" w:hAnsi="Symbol" w:cs="Times New Roman" w:hint="default"/>
      </w:rPr>
    </w:lvl>
    <w:lvl w:ilvl="4" w:tplc="04100003">
      <w:start w:val="1"/>
      <w:numFmt w:val="bullet"/>
      <w:lvlText w:val="o"/>
      <w:lvlJc w:val="left"/>
      <w:pPr>
        <w:tabs>
          <w:tab w:val="num" w:pos="4365"/>
        </w:tabs>
        <w:ind w:left="4365" w:hanging="360"/>
      </w:pPr>
      <w:rPr>
        <w:rFonts w:ascii="Courier New" w:hAnsi="Courier New" w:cs="Courier New" w:hint="default"/>
      </w:rPr>
    </w:lvl>
    <w:lvl w:ilvl="5" w:tplc="04100005">
      <w:start w:val="1"/>
      <w:numFmt w:val="bullet"/>
      <w:lvlText w:val=""/>
      <w:lvlJc w:val="left"/>
      <w:pPr>
        <w:tabs>
          <w:tab w:val="num" w:pos="5085"/>
        </w:tabs>
        <w:ind w:left="5085" w:hanging="360"/>
      </w:pPr>
      <w:rPr>
        <w:rFonts w:ascii="Wingdings" w:hAnsi="Wingdings" w:cs="Times New Roman" w:hint="default"/>
      </w:rPr>
    </w:lvl>
    <w:lvl w:ilvl="6" w:tplc="04100001">
      <w:start w:val="1"/>
      <w:numFmt w:val="bullet"/>
      <w:lvlText w:val=""/>
      <w:lvlJc w:val="left"/>
      <w:pPr>
        <w:tabs>
          <w:tab w:val="num" w:pos="5805"/>
        </w:tabs>
        <w:ind w:left="5805" w:hanging="360"/>
      </w:pPr>
      <w:rPr>
        <w:rFonts w:ascii="Symbol" w:hAnsi="Symbol" w:cs="Times New Roman" w:hint="default"/>
      </w:rPr>
    </w:lvl>
    <w:lvl w:ilvl="7" w:tplc="04100003">
      <w:start w:val="1"/>
      <w:numFmt w:val="bullet"/>
      <w:lvlText w:val="o"/>
      <w:lvlJc w:val="left"/>
      <w:pPr>
        <w:tabs>
          <w:tab w:val="num" w:pos="6525"/>
        </w:tabs>
        <w:ind w:left="6525" w:hanging="360"/>
      </w:pPr>
      <w:rPr>
        <w:rFonts w:ascii="Courier New" w:hAnsi="Courier New" w:cs="Courier New" w:hint="default"/>
      </w:rPr>
    </w:lvl>
    <w:lvl w:ilvl="8" w:tplc="04100005">
      <w:start w:val="1"/>
      <w:numFmt w:val="bullet"/>
      <w:lvlText w:val=""/>
      <w:lvlJc w:val="left"/>
      <w:pPr>
        <w:tabs>
          <w:tab w:val="num" w:pos="7245"/>
        </w:tabs>
        <w:ind w:left="7245" w:hanging="360"/>
      </w:pPr>
      <w:rPr>
        <w:rFonts w:ascii="Wingdings" w:hAnsi="Wingdings" w:cs="Times New Roman" w:hint="default"/>
      </w:rPr>
    </w:lvl>
  </w:abstractNum>
  <w:abstractNum w:abstractNumId="1">
    <w:nsid w:val="1B1F290F"/>
    <w:multiLevelType w:val="hybridMultilevel"/>
    <w:tmpl w:val="B58EA648"/>
    <w:lvl w:ilvl="0" w:tplc="04100005">
      <w:start w:val="1"/>
      <w:numFmt w:val="bullet"/>
      <w:lvlText w:val=""/>
      <w:lvlJc w:val="left"/>
      <w:pPr>
        <w:tabs>
          <w:tab w:val="num" w:pos="720"/>
        </w:tabs>
        <w:ind w:left="720" w:hanging="360"/>
      </w:pPr>
      <w:rPr>
        <w:rFonts w:ascii="Wingdings"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
    <w:nsid w:val="3F665BF9"/>
    <w:multiLevelType w:val="hybridMultilevel"/>
    <w:tmpl w:val="71AEA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F54A11"/>
    <w:multiLevelType w:val="hybridMultilevel"/>
    <w:tmpl w:val="45A8BD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67E577FB"/>
    <w:multiLevelType w:val="hybridMultilevel"/>
    <w:tmpl w:val="3112DB7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C7"/>
    <w:rsid w:val="000003FF"/>
    <w:rsid w:val="00004CAD"/>
    <w:rsid w:val="00014008"/>
    <w:rsid w:val="000612C7"/>
    <w:rsid w:val="0009373C"/>
    <w:rsid w:val="000C471E"/>
    <w:rsid w:val="000E7339"/>
    <w:rsid w:val="00111425"/>
    <w:rsid w:val="00120B1E"/>
    <w:rsid w:val="00157F1E"/>
    <w:rsid w:val="001704F9"/>
    <w:rsid w:val="00194C11"/>
    <w:rsid w:val="00244658"/>
    <w:rsid w:val="0026429F"/>
    <w:rsid w:val="00302E37"/>
    <w:rsid w:val="00307748"/>
    <w:rsid w:val="0036263F"/>
    <w:rsid w:val="00367540"/>
    <w:rsid w:val="00370530"/>
    <w:rsid w:val="00371036"/>
    <w:rsid w:val="003C43B1"/>
    <w:rsid w:val="003D6AE1"/>
    <w:rsid w:val="00400577"/>
    <w:rsid w:val="0041122E"/>
    <w:rsid w:val="00413083"/>
    <w:rsid w:val="004455D4"/>
    <w:rsid w:val="00483A28"/>
    <w:rsid w:val="004D0E6F"/>
    <w:rsid w:val="00520CD6"/>
    <w:rsid w:val="00542EF8"/>
    <w:rsid w:val="00563E00"/>
    <w:rsid w:val="005A7BCD"/>
    <w:rsid w:val="005B38B3"/>
    <w:rsid w:val="005C0D5C"/>
    <w:rsid w:val="00615B12"/>
    <w:rsid w:val="00625F6C"/>
    <w:rsid w:val="00650BFE"/>
    <w:rsid w:val="006731D4"/>
    <w:rsid w:val="00681E80"/>
    <w:rsid w:val="00687BD5"/>
    <w:rsid w:val="00691819"/>
    <w:rsid w:val="0069747A"/>
    <w:rsid w:val="006E5622"/>
    <w:rsid w:val="006E71C0"/>
    <w:rsid w:val="006F3389"/>
    <w:rsid w:val="00702C8A"/>
    <w:rsid w:val="00714817"/>
    <w:rsid w:val="00715644"/>
    <w:rsid w:val="00724480"/>
    <w:rsid w:val="00741FD8"/>
    <w:rsid w:val="00751D2C"/>
    <w:rsid w:val="00760888"/>
    <w:rsid w:val="0076480A"/>
    <w:rsid w:val="007C7E75"/>
    <w:rsid w:val="007D50C6"/>
    <w:rsid w:val="007D7D4D"/>
    <w:rsid w:val="00880BFE"/>
    <w:rsid w:val="008951FF"/>
    <w:rsid w:val="00896E72"/>
    <w:rsid w:val="008D1374"/>
    <w:rsid w:val="008F05DC"/>
    <w:rsid w:val="00974A22"/>
    <w:rsid w:val="00992343"/>
    <w:rsid w:val="00995D1F"/>
    <w:rsid w:val="009C0BCF"/>
    <w:rsid w:val="009D4A44"/>
    <w:rsid w:val="00A6393B"/>
    <w:rsid w:val="00AD0E48"/>
    <w:rsid w:val="00AF03EB"/>
    <w:rsid w:val="00B371A0"/>
    <w:rsid w:val="00B537B6"/>
    <w:rsid w:val="00B60ABC"/>
    <w:rsid w:val="00B84AA4"/>
    <w:rsid w:val="00B87C5C"/>
    <w:rsid w:val="00BF6746"/>
    <w:rsid w:val="00CE49BB"/>
    <w:rsid w:val="00D11C60"/>
    <w:rsid w:val="00D14EFC"/>
    <w:rsid w:val="00D22F5C"/>
    <w:rsid w:val="00D31E98"/>
    <w:rsid w:val="00D6666B"/>
    <w:rsid w:val="00D7224A"/>
    <w:rsid w:val="00D860B7"/>
    <w:rsid w:val="00DB4632"/>
    <w:rsid w:val="00E17A5A"/>
    <w:rsid w:val="00E92BB9"/>
    <w:rsid w:val="00F10AE6"/>
    <w:rsid w:val="00F1334A"/>
    <w:rsid w:val="00FB0811"/>
    <w:rsid w:val="00FC688B"/>
    <w:rsid w:val="00FE6AB1"/>
    <w:rsid w:val="00FF51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both"/>
      <w:outlineLvl w:val="0"/>
    </w:pPr>
    <w:rPr>
      <w:b/>
    </w:rPr>
  </w:style>
  <w:style w:type="paragraph" w:styleId="Titolo2">
    <w:name w:val="heading 2"/>
    <w:basedOn w:val="Normale"/>
    <w:next w:val="Normale"/>
    <w:qFormat/>
    <w:pPr>
      <w:keepNext/>
      <w:jc w:val="both"/>
      <w:outlineLvl w:val="1"/>
    </w:pPr>
    <w:rPr>
      <w:rFonts w:ascii="Arial" w:hAnsi="Arial" w:cs="Arial"/>
      <w:b/>
      <w:bCs/>
      <w:sz w:val="32"/>
    </w:rPr>
  </w:style>
  <w:style w:type="paragraph" w:styleId="Titolo3">
    <w:name w:val="heading 3"/>
    <w:basedOn w:val="Normale"/>
    <w:next w:val="Normale"/>
    <w:qFormat/>
    <w:pPr>
      <w:keepNext/>
      <w:outlineLvl w:val="2"/>
    </w:pPr>
    <w:rPr>
      <w:rFonts w:ascii="Arial" w:hAnsi="Arial" w:cs="Arial"/>
    </w:rPr>
  </w:style>
  <w:style w:type="paragraph" w:styleId="Titolo4">
    <w:name w:val="heading 4"/>
    <w:basedOn w:val="Normale"/>
    <w:next w:val="Normale"/>
    <w:qFormat/>
    <w:pPr>
      <w:keepNext/>
      <w:jc w:val="right"/>
      <w:outlineLvl w:val="3"/>
    </w:pPr>
  </w:style>
  <w:style w:type="paragraph" w:styleId="Titolo5">
    <w:name w:val="heading 5"/>
    <w:basedOn w:val="Normale"/>
    <w:next w:val="Normale"/>
    <w:qFormat/>
    <w:pPr>
      <w:keepNext/>
      <w:jc w:val="center"/>
      <w:outlineLvl w:val="4"/>
    </w:pPr>
  </w:style>
  <w:style w:type="paragraph" w:styleId="Titolo7">
    <w:name w:val="heading 7"/>
    <w:basedOn w:val="Normale"/>
    <w:next w:val="Normale"/>
    <w:qFormat/>
    <w:pPr>
      <w:keepNext/>
      <w:jc w:val="center"/>
      <w:outlineLvl w:val="6"/>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pPr>
      <w:spacing w:before="100" w:beforeAutospacing="1" w:after="100" w:afterAutospacing="1"/>
    </w:pPr>
  </w:style>
  <w:style w:type="character" w:customStyle="1" w:styleId="spelle">
    <w:name w:val="spelle"/>
    <w:basedOn w:val="Carpredefinitoparagrafo"/>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stile11">
    <w:name w:val="stile11"/>
    <w:rPr>
      <w:rFonts w:ascii="Arial" w:hAnsi="Arial" w:cs="Arial" w:hint="default"/>
    </w:rPr>
  </w:style>
  <w:style w:type="paragraph" w:styleId="Testofumetto">
    <w:name w:val="Balloon Text"/>
    <w:basedOn w:val="Normale"/>
    <w:semiHidden/>
    <w:rPr>
      <w:rFonts w:ascii="Tahoma" w:hAnsi="Tahoma" w:cs="Tahoma"/>
      <w:sz w:val="16"/>
      <w:szCs w:val="16"/>
    </w:rPr>
  </w:style>
  <w:style w:type="character" w:styleId="Numeropagina">
    <w:name w:val="page number"/>
    <w:basedOn w:val="Carpredefinitoparagrafo"/>
  </w:style>
  <w:style w:type="paragraph" w:styleId="Corpotesto">
    <w:name w:val="Body Text"/>
    <w:basedOn w:val="Normale"/>
    <w:pPr>
      <w:jc w:val="both"/>
    </w:pPr>
    <w:rPr>
      <w:rFonts w:ascii="Arial" w:hAnsi="Arial"/>
      <w:sz w:val="24"/>
    </w:rPr>
  </w:style>
  <w:style w:type="paragraph" w:styleId="Titolo">
    <w:name w:val="Title"/>
    <w:basedOn w:val="Normale"/>
    <w:qFormat/>
    <w:pPr>
      <w:jc w:val="center"/>
    </w:pPr>
    <w:rPr>
      <w:rFonts w:ascii="Arial" w:hAnsi="Arial" w:cs="Arial"/>
      <w:i/>
      <w:color w:val="808080"/>
      <w:sz w:val="18"/>
      <w:szCs w:val="18"/>
    </w:rPr>
  </w:style>
  <w:style w:type="character" w:styleId="Enfasigrassetto">
    <w:name w:val="Strong"/>
    <w:qFormat/>
    <w:rsid w:val="003D6AE1"/>
    <w:rPr>
      <w:b/>
      <w:bCs/>
    </w:rPr>
  </w:style>
  <w:style w:type="character" w:customStyle="1" w:styleId="apple-converted-space">
    <w:name w:val="apple-converted-space"/>
    <w:rsid w:val="00194C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both"/>
      <w:outlineLvl w:val="0"/>
    </w:pPr>
    <w:rPr>
      <w:b/>
    </w:rPr>
  </w:style>
  <w:style w:type="paragraph" w:styleId="Titolo2">
    <w:name w:val="heading 2"/>
    <w:basedOn w:val="Normale"/>
    <w:next w:val="Normale"/>
    <w:qFormat/>
    <w:pPr>
      <w:keepNext/>
      <w:jc w:val="both"/>
      <w:outlineLvl w:val="1"/>
    </w:pPr>
    <w:rPr>
      <w:rFonts w:ascii="Arial" w:hAnsi="Arial" w:cs="Arial"/>
      <w:b/>
      <w:bCs/>
      <w:sz w:val="32"/>
    </w:rPr>
  </w:style>
  <w:style w:type="paragraph" w:styleId="Titolo3">
    <w:name w:val="heading 3"/>
    <w:basedOn w:val="Normale"/>
    <w:next w:val="Normale"/>
    <w:qFormat/>
    <w:pPr>
      <w:keepNext/>
      <w:outlineLvl w:val="2"/>
    </w:pPr>
    <w:rPr>
      <w:rFonts w:ascii="Arial" w:hAnsi="Arial" w:cs="Arial"/>
    </w:rPr>
  </w:style>
  <w:style w:type="paragraph" w:styleId="Titolo4">
    <w:name w:val="heading 4"/>
    <w:basedOn w:val="Normale"/>
    <w:next w:val="Normale"/>
    <w:qFormat/>
    <w:pPr>
      <w:keepNext/>
      <w:jc w:val="right"/>
      <w:outlineLvl w:val="3"/>
    </w:pPr>
  </w:style>
  <w:style w:type="paragraph" w:styleId="Titolo5">
    <w:name w:val="heading 5"/>
    <w:basedOn w:val="Normale"/>
    <w:next w:val="Normale"/>
    <w:qFormat/>
    <w:pPr>
      <w:keepNext/>
      <w:jc w:val="center"/>
      <w:outlineLvl w:val="4"/>
    </w:pPr>
  </w:style>
  <w:style w:type="paragraph" w:styleId="Titolo7">
    <w:name w:val="heading 7"/>
    <w:basedOn w:val="Normale"/>
    <w:next w:val="Normale"/>
    <w:qFormat/>
    <w:pPr>
      <w:keepNext/>
      <w:jc w:val="center"/>
      <w:outlineLvl w:val="6"/>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pPr>
      <w:spacing w:before="100" w:beforeAutospacing="1" w:after="100" w:afterAutospacing="1"/>
    </w:pPr>
  </w:style>
  <w:style w:type="character" w:customStyle="1" w:styleId="spelle">
    <w:name w:val="spelle"/>
    <w:basedOn w:val="Carpredefinitoparagrafo"/>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stile11">
    <w:name w:val="stile11"/>
    <w:rPr>
      <w:rFonts w:ascii="Arial" w:hAnsi="Arial" w:cs="Arial" w:hint="default"/>
    </w:rPr>
  </w:style>
  <w:style w:type="paragraph" w:styleId="Testofumetto">
    <w:name w:val="Balloon Text"/>
    <w:basedOn w:val="Normale"/>
    <w:semiHidden/>
    <w:rPr>
      <w:rFonts w:ascii="Tahoma" w:hAnsi="Tahoma" w:cs="Tahoma"/>
      <w:sz w:val="16"/>
      <w:szCs w:val="16"/>
    </w:rPr>
  </w:style>
  <w:style w:type="character" w:styleId="Numeropagina">
    <w:name w:val="page number"/>
    <w:basedOn w:val="Carpredefinitoparagrafo"/>
  </w:style>
  <w:style w:type="paragraph" w:styleId="Corpotesto">
    <w:name w:val="Body Text"/>
    <w:basedOn w:val="Normale"/>
    <w:pPr>
      <w:jc w:val="both"/>
    </w:pPr>
    <w:rPr>
      <w:rFonts w:ascii="Arial" w:hAnsi="Arial"/>
      <w:sz w:val="24"/>
    </w:rPr>
  </w:style>
  <w:style w:type="paragraph" w:styleId="Titolo">
    <w:name w:val="Title"/>
    <w:basedOn w:val="Normale"/>
    <w:qFormat/>
    <w:pPr>
      <w:jc w:val="center"/>
    </w:pPr>
    <w:rPr>
      <w:rFonts w:ascii="Arial" w:hAnsi="Arial" w:cs="Arial"/>
      <w:i/>
      <w:color w:val="808080"/>
      <w:sz w:val="18"/>
      <w:szCs w:val="18"/>
    </w:rPr>
  </w:style>
  <w:style w:type="character" w:styleId="Enfasigrassetto">
    <w:name w:val="Strong"/>
    <w:qFormat/>
    <w:rsid w:val="003D6AE1"/>
    <w:rPr>
      <w:b/>
      <w:bCs/>
    </w:rPr>
  </w:style>
  <w:style w:type="character" w:customStyle="1" w:styleId="apple-converted-space">
    <w:name w:val="apple-converted-space"/>
    <w:rsid w:val="00194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cgilscuol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CGIL SCUOLA</vt:lpstr>
    </vt:vector>
  </TitlesOfParts>
  <Company>Cgil Scuola</Company>
  <LinksUpToDate>false</LinksUpToDate>
  <CharactersWithSpaces>4168</CharactersWithSpaces>
  <SharedDoc>false</SharedDoc>
  <HLinks>
    <vt:vector size="6" baseType="variant">
      <vt:variant>
        <vt:i4>1114207</vt:i4>
      </vt:variant>
      <vt:variant>
        <vt:i4>5</vt:i4>
      </vt:variant>
      <vt:variant>
        <vt:i4>0</vt:i4>
      </vt:variant>
      <vt:variant>
        <vt:i4>5</vt:i4>
      </vt:variant>
      <vt:variant>
        <vt:lpwstr>http://www.cgilscuola.it/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CGIL SCUOLA</dc:title>
  <dc:creator>Cgil Scuola</dc:creator>
  <cp:lastModifiedBy>Marilena Triunfo</cp:lastModifiedBy>
  <cp:revision>2</cp:revision>
  <cp:lastPrinted>2017-04-06T08:18:00Z</cp:lastPrinted>
  <dcterms:created xsi:type="dcterms:W3CDTF">2017-04-06T08:18:00Z</dcterms:created>
  <dcterms:modified xsi:type="dcterms:W3CDTF">2017-04-06T08:18:00Z</dcterms:modified>
</cp:coreProperties>
</file>